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8F" w:rsidRDefault="005A4D8F" w:rsidP="004A6CF8">
      <w:pPr>
        <w:spacing w:line="276" w:lineRule="auto"/>
        <w:ind w:left="426"/>
        <w:jc w:val="right"/>
        <w:rPr>
          <w:b/>
        </w:rPr>
      </w:pPr>
    </w:p>
    <w:p w:rsidR="00B93BB2" w:rsidRPr="004369C6" w:rsidRDefault="00B93BB2" w:rsidP="004A6CF8">
      <w:pPr>
        <w:spacing w:line="276" w:lineRule="auto"/>
        <w:ind w:left="426"/>
        <w:jc w:val="right"/>
        <w:rPr>
          <w:b/>
          <w:i/>
          <w:u w:val="single"/>
        </w:rPr>
      </w:pPr>
      <w:r w:rsidRPr="004369C6">
        <w:rPr>
          <w:b/>
          <w:i/>
          <w:u w:val="single"/>
        </w:rPr>
        <w:t>Załącznik nr</w:t>
      </w:r>
      <w:r w:rsidR="004369C6" w:rsidRPr="004369C6">
        <w:rPr>
          <w:b/>
          <w:i/>
          <w:u w:val="single"/>
        </w:rPr>
        <w:t xml:space="preserve"> </w:t>
      </w:r>
      <w:r w:rsidR="00503BDD">
        <w:rPr>
          <w:b/>
          <w:i/>
          <w:u w:val="single"/>
        </w:rPr>
        <w:t>2</w:t>
      </w:r>
    </w:p>
    <w:p w:rsidR="00970CC5" w:rsidRDefault="00970CC5" w:rsidP="002244F4">
      <w:pPr>
        <w:spacing w:line="276" w:lineRule="auto"/>
        <w:jc w:val="center"/>
        <w:rPr>
          <w:rFonts w:ascii="Arial" w:hAnsi="Arial" w:cs="Arial"/>
          <w:bCs/>
        </w:rPr>
      </w:pPr>
      <w:r w:rsidRPr="00514153">
        <w:rPr>
          <w:rFonts w:ascii="Arial" w:hAnsi="Arial" w:cs="Arial"/>
          <w:b/>
          <w:bCs/>
        </w:rPr>
        <w:t>Przedmiot zamówienia</w:t>
      </w:r>
      <w:r w:rsidRPr="00514153">
        <w:rPr>
          <w:rFonts w:ascii="Arial" w:hAnsi="Arial" w:cs="Arial"/>
          <w:bCs/>
        </w:rPr>
        <w:t xml:space="preserve">: </w:t>
      </w:r>
    </w:p>
    <w:p w:rsidR="002244F4" w:rsidRDefault="00970CC5" w:rsidP="002244F4">
      <w:pPr>
        <w:spacing w:line="276" w:lineRule="auto"/>
        <w:jc w:val="center"/>
        <w:rPr>
          <w:rFonts w:ascii="Arial" w:hAnsi="Arial" w:cs="Arial"/>
          <w:b/>
        </w:rPr>
      </w:pPr>
      <w:r w:rsidRPr="00514153">
        <w:rPr>
          <w:rFonts w:ascii="Arial" w:hAnsi="Arial" w:cs="Arial"/>
          <w:b/>
        </w:rPr>
        <w:t>Świadczenie usług fotokopiowania na potrzeby Instytutu Badań Edukacyjnych</w:t>
      </w:r>
    </w:p>
    <w:p w:rsidR="00970CC5" w:rsidRDefault="00970CC5" w:rsidP="002244F4">
      <w:pPr>
        <w:spacing w:line="276" w:lineRule="auto"/>
        <w:jc w:val="center"/>
        <w:rPr>
          <w:b/>
        </w:rPr>
      </w:pPr>
    </w:p>
    <w:p w:rsidR="0082141A" w:rsidRDefault="00F44BAB">
      <w:pPr>
        <w:pStyle w:val="Akapitzlist"/>
      </w:pPr>
      <w:r>
        <w:t xml:space="preserve">Przedmiot zamówienia </w:t>
      </w:r>
    </w:p>
    <w:p w:rsidR="0082141A" w:rsidRDefault="00A81786" w:rsidP="00037157">
      <w:pPr>
        <w:pStyle w:val="Spistreci1"/>
      </w:pPr>
      <w:r w:rsidRPr="00C23753">
        <w:t>Zamówienie polega na wykonaniu usług</w:t>
      </w:r>
      <w:r w:rsidR="00506C1A" w:rsidRPr="00C23753">
        <w:t xml:space="preserve"> </w:t>
      </w:r>
      <w:r w:rsidR="00D53FEF">
        <w:t xml:space="preserve">fotokopiowania </w:t>
      </w:r>
      <w:r w:rsidR="00F24E63" w:rsidRPr="00C23753">
        <w:t>jednostronnego</w:t>
      </w:r>
      <w:r w:rsidR="004A6CF8" w:rsidRPr="00C23753">
        <w:t xml:space="preserve">, </w:t>
      </w:r>
      <w:r w:rsidR="00506C1A" w:rsidRPr="00C23753">
        <w:t>dwustronnego</w:t>
      </w:r>
      <w:r w:rsidRPr="00C23753">
        <w:t xml:space="preserve"> oraz dostarczaniu sko</w:t>
      </w:r>
      <w:r w:rsidR="00D53FEF">
        <w:t>piowanych materiałów do siedzib</w:t>
      </w:r>
      <w:r w:rsidRPr="00C23753">
        <w:t xml:space="preserve"> Instytutu Badań Edukacyjnych</w:t>
      </w:r>
      <w:r w:rsidR="00284AA2" w:rsidRPr="00C23753">
        <w:t xml:space="preserve"> </w:t>
      </w:r>
      <w:r w:rsidR="00D53FEF">
        <w:t xml:space="preserve">ul. Górczewska 8 </w:t>
      </w:r>
    </w:p>
    <w:p w:rsidR="00234E18" w:rsidRPr="00C23753" w:rsidRDefault="00506C1A" w:rsidP="00037157">
      <w:pPr>
        <w:pStyle w:val="Spistreci1"/>
      </w:pPr>
      <w:r w:rsidRPr="00C23753">
        <w:t xml:space="preserve">Zamówienia </w:t>
      </w:r>
      <w:r w:rsidR="00A81786" w:rsidRPr="00C23753">
        <w:t>będą składane partiami</w:t>
      </w:r>
      <w:r w:rsidRPr="00C23753">
        <w:t>,</w:t>
      </w:r>
      <w:r w:rsidR="00A81786" w:rsidRPr="00C23753">
        <w:t xml:space="preserve"> przez </w:t>
      </w:r>
      <w:r w:rsidR="00897523" w:rsidRPr="00C23753">
        <w:t xml:space="preserve"> osob</w:t>
      </w:r>
      <w:r w:rsidR="00D53FEF">
        <w:t>y</w:t>
      </w:r>
      <w:r w:rsidR="00897523" w:rsidRPr="00C23753">
        <w:t xml:space="preserve"> wskazan</w:t>
      </w:r>
      <w:r w:rsidR="00D53FEF">
        <w:t>e</w:t>
      </w:r>
      <w:r w:rsidR="00897523" w:rsidRPr="00C23753">
        <w:t xml:space="preserve"> w </w:t>
      </w:r>
      <w:r w:rsidR="00E81850" w:rsidRPr="00C23753">
        <w:t>umowie</w:t>
      </w:r>
      <w:r w:rsidR="00A81786" w:rsidRPr="00C23753">
        <w:t xml:space="preserve">. </w:t>
      </w:r>
    </w:p>
    <w:p w:rsidR="00A272B5" w:rsidRDefault="00177BB0" w:rsidP="00037157">
      <w:pPr>
        <w:pStyle w:val="Spistreci1"/>
      </w:pPr>
      <w:r>
        <w:t xml:space="preserve">Zakres zamówienia </w:t>
      </w:r>
      <w:r w:rsidR="000D1CFF" w:rsidRPr="008256E5">
        <w:t>będzie</w:t>
      </w:r>
      <w:r w:rsidR="00D53FEF">
        <w:t xml:space="preserve"> zgodny z  tabelą nr 1.</w:t>
      </w:r>
    </w:p>
    <w:p w:rsidR="000D1CFF" w:rsidRPr="008256E5" w:rsidRDefault="000D1CFF" w:rsidP="008256E5">
      <w:pPr>
        <w:spacing w:line="276" w:lineRule="auto"/>
        <w:jc w:val="both"/>
      </w:pPr>
    </w:p>
    <w:p w:rsidR="00A81786" w:rsidRDefault="00A81786" w:rsidP="00D3055B">
      <w:pPr>
        <w:spacing w:line="276" w:lineRule="auto"/>
        <w:ind w:left="284"/>
      </w:pPr>
      <w:r w:rsidRPr="008256E5">
        <w:t>Tabela nr 1 Specyfikacja zamówienia usług fotokopiowania</w:t>
      </w:r>
      <w:r w:rsidR="00A272B5">
        <w:t>.</w:t>
      </w:r>
    </w:p>
    <w:p w:rsidR="004369C6" w:rsidRDefault="004369C6" w:rsidP="00D3055B">
      <w:pPr>
        <w:spacing w:line="276" w:lineRule="auto"/>
        <w:ind w:left="284"/>
      </w:pPr>
    </w:p>
    <w:tbl>
      <w:tblPr>
        <w:tblW w:w="87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"/>
        <w:gridCol w:w="2607"/>
        <w:gridCol w:w="1216"/>
        <w:gridCol w:w="1692"/>
        <w:gridCol w:w="1313"/>
        <w:gridCol w:w="1136"/>
      </w:tblGrid>
      <w:tr w:rsidR="00C443A2" w:rsidRPr="009C4CDE" w:rsidTr="007A65F8">
        <w:trPr>
          <w:trHeight w:val="869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DE" w:rsidRPr="009C4CDE" w:rsidRDefault="009C4CDE" w:rsidP="009C4CD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9C4CD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DE" w:rsidRPr="009C4CDE" w:rsidRDefault="009C4CDE" w:rsidP="009C4CD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9C4CD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DE" w:rsidRPr="009C4CDE" w:rsidRDefault="009C4CDE" w:rsidP="009C4CD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9C4CD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Gramatura papieru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DE" w:rsidRPr="009C4CDE" w:rsidRDefault="009C4CDE" w:rsidP="009C4CD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9C4CD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Rodzaj wymiaru ilościowego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CDE" w:rsidRPr="009C4CDE" w:rsidRDefault="00970CC5" w:rsidP="009C4CD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egzemplarze</w:t>
            </w:r>
            <w:proofErr w:type="gramEnd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do kopiowania 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4CDE" w:rsidRPr="009C4CDE" w:rsidRDefault="009C4CDE" w:rsidP="009C4CD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9C4CD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Ilość kopii</w:t>
            </w:r>
          </w:p>
        </w:tc>
      </w:tr>
      <w:tr w:rsidR="007A65F8" w:rsidRPr="009C4CDE" w:rsidTr="007A65F8">
        <w:trPr>
          <w:trHeight w:val="52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>Druk/ Fotokopia jednostronna format A3 -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gr/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A65F8" w:rsidRPr="009C4CDE" w:rsidTr="007A65F8">
        <w:trPr>
          <w:trHeight w:val="34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 gr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A65F8" w:rsidRPr="009C4CDE" w:rsidTr="007A65F8">
        <w:trPr>
          <w:trHeight w:val="52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>Druk/ Fotokopia dwustronna format A3-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gr/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>1 kar</w:t>
            </w:r>
            <w:r>
              <w:rPr>
                <w:rFonts w:ascii="Calibri" w:hAnsi="Calibri"/>
              </w:rPr>
              <w:t>t</w:t>
            </w:r>
            <w:r w:rsidRPr="009C4CDE">
              <w:rPr>
                <w:rFonts w:ascii="Calibri" w:hAnsi="Calibri"/>
              </w:rPr>
              <w:t xml:space="preserve">ka druku dwustronnego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A65F8" w:rsidRPr="009C4CDE" w:rsidTr="007A65F8">
        <w:trPr>
          <w:trHeight w:val="29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 gr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A65F8" w:rsidRPr="009C4CDE" w:rsidTr="007A65F8">
        <w:trPr>
          <w:trHeight w:val="5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>Druk/ Fotokopia jednostronna format A3 - druk czarno-biały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gr/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A65F8" w:rsidRPr="009C4CDE" w:rsidTr="007A65F8">
        <w:trPr>
          <w:trHeight w:val="35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 gr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A65F8" w:rsidRPr="009C4CDE" w:rsidTr="007A65F8">
        <w:trPr>
          <w:trHeight w:val="54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dwustronna format A3 - druk czarno -biały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gr/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>1 kar</w:t>
            </w:r>
            <w:r>
              <w:rPr>
                <w:rFonts w:ascii="Calibri" w:hAnsi="Calibri"/>
              </w:rPr>
              <w:t>t</w:t>
            </w:r>
            <w:r w:rsidRPr="009C4CDE">
              <w:rPr>
                <w:rFonts w:ascii="Calibri" w:hAnsi="Calibri"/>
              </w:rPr>
              <w:t xml:space="preserve">ka druku dwustronnego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7A65F8" w:rsidRPr="009C4CDE" w:rsidTr="007A65F8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 gr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7A65F8" w:rsidRPr="009C4CDE" w:rsidTr="007A65F8">
        <w:trPr>
          <w:trHeight w:val="44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>Fotokopia jednostronna format A4 -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gr/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A65F8" w:rsidRPr="009C4CDE" w:rsidTr="007A65F8">
        <w:trPr>
          <w:trHeight w:val="44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 gr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A65F8" w:rsidRPr="009C4CDE" w:rsidTr="007A65F8">
        <w:trPr>
          <w:trHeight w:val="69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>Druk/ Fotokopia dwustronna format A4-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gr/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>1 kar</w:t>
            </w:r>
            <w:r>
              <w:rPr>
                <w:rFonts w:ascii="Calibri" w:hAnsi="Calibri"/>
              </w:rPr>
              <w:t>t</w:t>
            </w:r>
            <w:r w:rsidRPr="009C4CDE">
              <w:rPr>
                <w:rFonts w:ascii="Calibri" w:hAnsi="Calibri"/>
              </w:rPr>
              <w:t xml:space="preserve">ka druku dwustronnego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A65F8" w:rsidRPr="009C4CDE" w:rsidTr="007A65F8">
        <w:trPr>
          <w:trHeight w:val="4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 gr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A65F8" w:rsidRPr="009C4CDE" w:rsidTr="007A65F8">
        <w:trPr>
          <w:trHeight w:val="47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>Druk/ Fotokopia jednostronna format A4 - druk czarno-biały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gr/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A65F8" w:rsidRPr="009C4CDE" w:rsidTr="007A65F8">
        <w:trPr>
          <w:trHeight w:val="3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 gr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A65F8" w:rsidRPr="009C4CDE" w:rsidTr="007A65F8">
        <w:trPr>
          <w:trHeight w:val="52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dwustronna format A4 - druk czarno -biały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gr/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>1 kar</w:t>
            </w:r>
            <w:r>
              <w:rPr>
                <w:rFonts w:ascii="Calibri" w:hAnsi="Calibri"/>
              </w:rPr>
              <w:t>t</w:t>
            </w:r>
            <w:r w:rsidRPr="009C4CDE">
              <w:rPr>
                <w:rFonts w:ascii="Calibri" w:hAnsi="Calibri"/>
              </w:rPr>
              <w:t xml:space="preserve">ka druku dwustronnego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A65F8" w:rsidRPr="009C4CDE" w:rsidTr="007A65F8">
        <w:trPr>
          <w:trHeight w:val="34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 gr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5F8" w:rsidRPr="009C4CDE" w:rsidRDefault="007A65F8" w:rsidP="009C4CDE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</w:tr>
      <w:tr w:rsidR="007A65F8" w:rsidRPr="009C4CDE" w:rsidTr="007A65F8">
        <w:trPr>
          <w:trHeight w:val="8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A3 </w:t>
            </w:r>
            <w:r w:rsidRPr="009C4CDE">
              <w:rPr>
                <w:rFonts w:ascii="Calibri" w:hAnsi="Calibri"/>
                <w:b/>
                <w:bCs/>
                <w:color w:val="FF0000"/>
              </w:rPr>
              <w:t>Plakat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7A65F8" w:rsidRPr="009C4CDE" w:rsidTr="007A65F8">
        <w:trPr>
          <w:trHeight w:val="8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A2 </w:t>
            </w:r>
            <w:r w:rsidRPr="009C4CDE">
              <w:rPr>
                <w:rFonts w:ascii="Calibri" w:hAnsi="Calibri"/>
                <w:b/>
                <w:bCs/>
                <w:color w:val="FF0000"/>
              </w:rPr>
              <w:t>Plakat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A65F8" w:rsidRPr="009C4CDE" w:rsidTr="007A65F8">
        <w:trPr>
          <w:trHeight w:val="82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A1 </w:t>
            </w:r>
            <w:r w:rsidRPr="009C4CDE">
              <w:rPr>
                <w:rFonts w:ascii="Calibri" w:hAnsi="Calibri"/>
                <w:b/>
                <w:bCs/>
                <w:color w:val="FF0000"/>
              </w:rPr>
              <w:t>Plakat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A65F8" w:rsidRPr="009C4CDE" w:rsidTr="007A65F8">
        <w:trPr>
          <w:trHeight w:val="88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A0 </w:t>
            </w:r>
            <w:r w:rsidRPr="009C4CDE">
              <w:rPr>
                <w:rFonts w:ascii="Calibri" w:hAnsi="Calibri"/>
                <w:b/>
                <w:bCs/>
                <w:color w:val="FF0000"/>
              </w:rPr>
              <w:t>Plakat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180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7A65F8" w:rsidRPr="009C4CDE" w:rsidTr="007A65F8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A3 </w:t>
            </w:r>
            <w:r w:rsidRPr="009C4CDE">
              <w:rPr>
                <w:rFonts w:ascii="Calibri" w:hAnsi="Calibri"/>
                <w:b/>
                <w:bCs/>
                <w:color w:val="008000"/>
              </w:rPr>
              <w:t>Plakat ze zdjęciem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7A65F8" w:rsidRPr="009C4CDE" w:rsidTr="007A65F8">
        <w:trPr>
          <w:trHeight w:val="11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A2 </w:t>
            </w:r>
            <w:r w:rsidRPr="009C4CDE">
              <w:rPr>
                <w:rFonts w:ascii="Calibri" w:hAnsi="Calibri"/>
                <w:b/>
                <w:bCs/>
                <w:color w:val="008000"/>
              </w:rPr>
              <w:t>Plakat ze zdjęciem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A65F8" w:rsidRPr="009C4CDE" w:rsidTr="007A65F8">
        <w:trPr>
          <w:trHeight w:val="11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A1 </w:t>
            </w:r>
            <w:r w:rsidRPr="009C4CDE">
              <w:rPr>
                <w:rFonts w:ascii="Calibri" w:hAnsi="Calibri"/>
                <w:b/>
                <w:bCs/>
                <w:color w:val="008000"/>
              </w:rPr>
              <w:t>Plakat ze zdjęciem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A65F8" w:rsidRPr="009C4CDE" w:rsidTr="007A65F8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A0 </w:t>
            </w:r>
            <w:r w:rsidRPr="009C4CDE">
              <w:rPr>
                <w:rFonts w:ascii="Calibri" w:hAnsi="Calibri"/>
                <w:b/>
                <w:bCs/>
                <w:color w:val="008000"/>
              </w:rPr>
              <w:t>Plakat ze zdjęciem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A65F8" w:rsidRPr="009C4CDE" w:rsidTr="007A65F8">
        <w:trPr>
          <w:trHeight w:val="89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dwustronna format A4 </w:t>
            </w:r>
            <w:r w:rsidRPr="009C4CDE">
              <w:rPr>
                <w:rFonts w:ascii="Calibri" w:hAnsi="Calibri"/>
                <w:b/>
                <w:bCs/>
                <w:color w:val="FF6600"/>
              </w:rPr>
              <w:t>Ulotka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135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>1 kar</w:t>
            </w:r>
            <w:r>
              <w:rPr>
                <w:rFonts w:ascii="Calibri" w:hAnsi="Calibri"/>
              </w:rPr>
              <w:t>t</w:t>
            </w:r>
            <w:r w:rsidRPr="009C4CDE">
              <w:rPr>
                <w:rFonts w:ascii="Calibri" w:hAnsi="Calibri"/>
              </w:rPr>
              <w:t xml:space="preserve">ka druku dwustronnego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7A65F8" w:rsidRPr="009C4CDE" w:rsidTr="007A65F8">
        <w:trPr>
          <w:trHeight w:val="115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A4 </w:t>
            </w:r>
            <w:r w:rsidRPr="009C4CDE">
              <w:rPr>
                <w:rFonts w:ascii="Calibri" w:hAnsi="Calibri"/>
                <w:b/>
                <w:bCs/>
                <w:color w:val="0066CC"/>
              </w:rPr>
              <w:t>Dyplom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czarno - biały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7A65F8" w:rsidRPr="009C4CDE" w:rsidTr="007A65F8">
        <w:trPr>
          <w:trHeight w:val="89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Fotokopia dwustronna format A4 </w:t>
            </w:r>
            <w:r w:rsidRPr="009C4CDE">
              <w:rPr>
                <w:rFonts w:ascii="Calibri" w:hAnsi="Calibri"/>
                <w:b/>
                <w:bCs/>
                <w:color w:val="0066CC"/>
              </w:rPr>
              <w:t>Dyplom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czarno - biały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>1 kar</w:t>
            </w:r>
            <w:r>
              <w:rPr>
                <w:rFonts w:ascii="Calibri" w:hAnsi="Calibri"/>
              </w:rPr>
              <w:t>t</w:t>
            </w:r>
            <w:r w:rsidRPr="009C4CDE">
              <w:rPr>
                <w:rFonts w:ascii="Calibri" w:hAnsi="Calibri"/>
              </w:rPr>
              <w:t xml:space="preserve">ka druku dwustronnego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A65F8" w:rsidRPr="009C4CDE" w:rsidTr="007A65F8">
        <w:trPr>
          <w:trHeight w:val="8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jednostronna format A4 </w:t>
            </w:r>
            <w:r w:rsidRPr="009C4CDE">
              <w:rPr>
                <w:rFonts w:ascii="Calibri" w:hAnsi="Calibri"/>
                <w:b/>
                <w:bCs/>
                <w:color w:val="0066CC"/>
              </w:rPr>
              <w:t>Dyplom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 xml:space="preserve">1 strona druku jednostronnego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A65F8" w:rsidRPr="009C4CDE" w:rsidTr="007A65F8">
        <w:trPr>
          <w:trHeight w:val="89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Druk/ Fotokopia dwustronna format A4 </w:t>
            </w:r>
            <w:r w:rsidRPr="009C4CDE">
              <w:rPr>
                <w:rFonts w:ascii="Calibri" w:hAnsi="Calibri"/>
                <w:b/>
                <w:bCs/>
                <w:color w:val="0066CC"/>
              </w:rPr>
              <w:t>Dyplom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druk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>1 kar</w:t>
            </w:r>
            <w:r>
              <w:rPr>
                <w:rFonts w:ascii="Calibri" w:hAnsi="Calibri"/>
              </w:rPr>
              <w:t>t</w:t>
            </w:r>
            <w:r w:rsidRPr="009C4CDE">
              <w:rPr>
                <w:rFonts w:ascii="Calibri" w:hAnsi="Calibri"/>
              </w:rPr>
              <w:t xml:space="preserve">ka druku dwustronnego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7A65F8" w:rsidRPr="009C4CDE" w:rsidTr="007A65F8">
        <w:trPr>
          <w:trHeight w:val="82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Fotokopia dwustronna format B5, </w:t>
            </w:r>
            <w:r w:rsidRPr="009C4CDE">
              <w:rPr>
                <w:rFonts w:ascii="Calibri" w:hAnsi="Calibri"/>
                <w:b/>
                <w:bCs/>
                <w:color w:val="800080"/>
              </w:rPr>
              <w:t>Broszura do 15 str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>1 broszura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A65F8" w:rsidRPr="009C4CDE" w:rsidTr="007A65F8">
        <w:trPr>
          <w:trHeight w:val="88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Fotokopia dwustronna format B5, </w:t>
            </w:r>
            <w:r w:rsidRPr="009C4CDE">
              <w:rPr>
                <w:rFonts w:ascii="Calibri" w:hAnsi="Calibri"/>
                <w:b/>
                <w:bCs/>
                <w:color w:val="800080"/>
              </w:rPr>
              <w:t>Broszura do 20 str</w:t>
            </w:r>
            <w:r w:rsidRPr="009C4CDE">
              <w:rPr>
                <w:rFonts w:ascii="Calibri" w:hAnsi="Calibri"/>
                <w:b/>
                <w:bCs/>
                <w:color w:val="000000"/>
              </w:rPr>
              <w:t xml:space="preserve"> - w kolorze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9C4CD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170 gr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5F8" w:rsidRPr="009C4CDE" w:rsidRDefault="007A65F8" w:rsidP="009C4CDE">
            <w:pPr>
              <w:jc w:val="center"/>
              <w:rPr>
                <w:rFonts w:ascii="Calibri" w:hAnsi="Calibri"/>
              </w:rPr>
            </w:pPr>
            <w:r w:rsidRPr="009C4CDE">
              <w:rPr>
                <w:rFonts w:ascii="Calibri" w:hAnsi="Calibri"/>
              </w:rPr>
              <w:t>1 broszura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7A65F8" w:rsidRDefault="007A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</w:tbl>
    <w:p w:rsidR="004369C6" w:rsidRDefault="004369C6" w:rsidP="00BC651A">
      <w:pPr>
        <w:spacing w:line="276" w:lineRule="auto"/>
      </w:pPr>
    </w:p>
    <w:p w:rsidR="004369C6" w:rsidRDefault="004369C6" w:rsidP="00BC651A">
      <w:pPr>
        <w:spacing w:line="276" w:lineRule="auto"/>
      </w:pPr>
    </w:p>
    <w:p w:rsidR="0082141A" w:rsidRDefault="00A81786">
      <w:pPr>
        <w:pStyle w:val="Akapitzlist"/>
      </w:pPr>
      <w:r w:rsidRPr="00BC651A">
        <w:t>Wytyczne dotyczące kopiowania</w:t>
      </w:r>
    </w:p>
    <w:p w:rsidR="00081C30" w:rsidRPr="00037157" w:rsidRDefault="00081C30" w:rsidP="007A65F8">
      <w:pPr>
        <w:pStyle w:val="Spistreci1"/>
        <w:numPr>
          <w:ilvl w:val="0"/>
          <w:numId w:val="0"/>
        </w:numPr>
        <w:ind w:left="1004" w:hanging="360"/>
      </w:pPr>
    </w:p>
    <w:p w:rsidR="00081C30" w:rsidRPr="00037157" w:rsidRDefault="002E66EC" w:rsidP="00EF6FAB">
      <w:pPr>
        <w:pStyle w:val="Akapitzlist"/>
        <w:numPr>
          <w:ilvl w:val="0"/>
          <w:numId w:val="5"/>
        </w:numPr>
        <w:spacing w:line="276" w:lineRule="auto"/>
        <w:jc w:val="left"/>
        <w:rPr>
          <w:b w:val="0"/>
        </w:rPr>
      </w:pPr>
      <w:r w:rsidRPr="00037157">
        <w:rPr>
          <w:b w:val="0"/>
        </w:rPr>
        <w:t>Kopie wykonywane będą na papierze ekologicznym.</w:t>
      </w:r>
    </w:p>
    <w:p w:rsidR="00081C30" w:rsidRPr="00EF6FAB" w:rsidRDefault="00081C30" w:rsidP="00EF6FAB">
      <w:pPr>
        <w:pStyle w:val="Akapitzlist"/>
        <w:numPr>
          <w:ilvl w:val="0"/>
          <w:numId w:val="5"/>
        </w:numPr>
        <w:spacing w:line="276" w:lineRule="auto"/>
        <w:jc w:val="left"/>
        <w:rPr>
          <w:b w:val="0"/>
        </w:rPr>
      </w:pPr>
      <w:r w:rsidRPr="00EF6FAB">
        <w:rPr>
          <w:b w:val="0"/>
        </w:rPr>
        <w:t xml:space="preserve">Papier offsetowy oraz karton na okładkę musi zostać wyprodukowany, </w:t>
      </w:r>
      <w:r w:rsidRPr="00EF6FAB">
        <w:rPr>
          <w:b w:val="0"/>
        </w:rPr>
        <w:br/>
        <w:t>w co najmniej w 75% z włókien pochodzących z odzyskanego papieru.</w:t>
      </w:r>
    </w:p>
    <w:p w:rsidR="00582886" w:rsidRPr="00037157" w:rsidRDefault="00582886" w:rsidP="00EF6FAB">
      <w:pPr>
        <w:pStyle w:val="Akapitzlist"/>
        <w:numPr>
          <w:ilvl w:val="0"/>
          <w:numId w:val="5"/>
        </w:numPr>
        <w:spacing w:line="276" w:lineRule="auto"/>
        <w:jc w:val="left"/>
        <w:rPr>
          <w:b w:val="0"/>
        </w:rPr>
      </w:pPr>
      <w:r w:rsidRPr="00037157">
        <w:rPr>
          <w:b w:val="0"/>
        </w:rPr>
        <w:t xml:space="preserve">Papier offset dodatkowo musi spełniać następujące kryteria: </w:t>
      </w:r>
      <w:r w:rsidRPr="00037157">
        <w:rPr>
          <w:b w:val="0"/>
        </w:rPr>
        <w:br/>
        <w:t xml:space="preserve">nieprzezroczystość min. 93%, białość ISO 81-90%, gramatura </w:t>
      </w:r>
      <w:r w:rsidR="003C26BA" w:rsidRPr="00037157">
        <w:rPr>
          <w:b w:val="0"/>
        </w:rPr>
        <w:t xml:space="preserve">wskazana </w:t>
      </w:r>
      <w:r w:rsidR="00AB3984">
        <w:rPr>
          <w:b w:val="0"/>
        </w:rPr>
        <w:br/>
      </w:r>
      <w:r w:rsidR="003C26BA" w:rsidRPr="00037157">
        <w:rPr>
          <w:b w:val="0"/>
        </w:rPr>
        <w:t>w tabeli.</w:t>
      </w:r>
      <w:r w:rsidRPr="00037157">
        <w:rPr>
          <w:b w:val="0"/>
        </w:rPr>
        <w:t xml:space="preserve"> </w:t>
      </w:r>
    </w:p>
    <w:p w:rsidR="00582886" w:rsidRPr="00037157" w:rsidRDefault="00582886" w:rsidP="00EF6FAB">
      <w:pPr>
        <w:pStyle w:val="Akapitzlist"/>
        <w:numPr>
          <w:ilvl w:val="0"/>
          <w:numId w:val="5"/>
        </w:numPr>
        <w:spacing w:line="276" w:lineRule="auto"/>
        <w:jc w:val="left"/>
        <w:rPr>
          <w:b w:val="0"/>
        </w:rPr>
      </w:pPr>
      <w:r w:rsidRPr="00037157">
        <w:rPr>
          <w:b w:val="0"/>
        </w:rPr>
        <w:t xml:space="preserve">Karton na okładkę </w:t>
      </w:r>
      <w:r w:rsidR="00330408">
        <w:rPr>
          <w:b w:val="0"/>
        </w:rPr>
        <w:t>powinien mieć gramaturę</w:t>
      </w:r>
      <w:r w:rsidRPr="00037157">
        <w:rPr>
          <w:b w:val="0"/>
        </w:rPr>
        <w:t xml:space="preserve"> około 170 g/m2.</w:t>
      </w:r>
    </w:p>
    <w:p w:rsidR="00304396" w:rsidRDefault="00582886" w:rsidP="00EF6FAB">
      <w:pPr>
        <w:pStyle w:val="Akapitzlist"/>
        <w:numPr>
          <w:ilvl w:val="0"/>
          <w:numId w:val="5"/>
        </w:numPr>
        <w:spacing w:line="276" w:lineRule="auto"/>
        <w:jc w:val="left"/>
        <w:rPr>
          <w:b w:val="0"/>
        </w:rPr>
      </w:pPr>
      <w:r w:rsidRPr="003227A7">
        <w:rPr>
          <w:b w:val="0"/>
        </w:rPr>
        <w:t>Papier offsetowy oraz karton musi być wyprodukowany bez zastosowania wolnego chloru – ECF (Zamawiający dopuści również papier wyprodukowany z całko</w:t>
      </w:r>
      <w:r w:rsidR="003227A7" w:rsidRPr="003227A7">
        <w:rPr>
          <w:b w:val="0"/>
        </w:rPr>
        <w:t>witym wyłączeniem chloru - TCF)</w:t>
      </w:r>
      <w:r w:rsidR="003227A7">
        <w:rPr>
          <w:b w:val="0"/>
        </w:rPr>
        <w:t>.</w:t>
      </w:r>
    </w:p>
    <w:p w:rsidR="003227A7" w:rsidRDefault="003227A7" w:rsidP="00EF6FAB">
      <w:pPr>
        <w:pStyle w:val="Akapitzlist"/>
        <w:numPr>
          <w:ilvl w:val="0"/>
          <w:numId w:val="5"/>
        </w:numPr>
        <w:spacing w:line="276" w:lineRule="auto"/>
        <w:jc w:val="left"/>
        <w:rPr>
          <w:b w:val="0"/>
        </w:rPr>
      </w:pPr>
      <w:r>
        <w:rPr>
          <w:b w:val="0"/>
        </w:rPr>
        <w:t>Na żądanie Zamawiającego, Wykonawca dostarczy do wskazanej siedziby prób</w:t>
      </w:r>
      <w:r w:rsidR="00CF3BAB">
        <w:rPr>
          <w:b w:val="0"/>
        </w:rPr>
        <w:t>ki papieru,</w:t>
      </w:r>
      <w:r>
        <w:rPr>
          <w:b w:val="0"/>
        </w:rPr>
        <w:t xml:space="preserve"> </w:t>
      </w:r>
      <w:r w:rsidR="00CF3BAB">
        <w:rPr>
          <w:b w:val="0"/>
        </w:rPr>
        <w:t>z</w:t>
      </w:r>
      <w:r w:rsidRPr="003227A7">
        <w:rPr>
          <w:b w:val="0"/>
        </w:rPr>
        <w:t>a takie dokumenty będą uznane np. dowolne oznakowania ekologiczne typu I lub inny środek dowodowy (np. specyfikacja techniczna papieru)</w:t>
      </w:r>
      <w:r w:rsidR="00CF3BAB">
        <w:rPr>
          <w:b w:val="0"/>
        </w:rPr>
        <w:t xml:space="preserve"> oraz </w:t>
      </w:r>
    </w:p>
    <w:p w:rsidR="00CF3BAB" w:rsidRPr="00CF3BAB" w:rsidRDefault="00CF3BAB" w:rsidP="00CF3BAB">
      <w:pPr>
        <w:pStyle w:val="Akapitzlist"/>
        <w:numPr>
          <w:ilvl w:val="0"/>
          <w:numId w:val="5"/>
        </w:numPr>
        <w:spacing w:line="240" w:lineRule="auto"/>
        <w:ind w:left="1712" w:hanging="357"/>
        <w:jc w:val="left"/>
        <w:rPr>
          <w:b w:val="0"/>
        </w:rPr>
      </w:pPr>
      <w:r w:rsidRPr="00CF3BAB">
        <w:rPr>
          <w:b w:val="0"/>
        </w:rPr>
        <w:t xml:space="preserve">Wykonawca na żądanie Zamawiającego udostępni próbki papieru </w:t>
      </w:r>
      <w:r w:rsidRPr="00CF3BAB">
        <w:rPr>
          <w:b w:val="0"/>
        </w:rPr>
        <w:br/>
        <w:t>o gramaturze wskazanej w tabeli nr 1 wraz z specyfikacją techniczną papieru oraz wykona pojedyncze kopie: plakatu, ulotki, broszury, dyplomu oraz partii materiału.</w:t>
      </w:r>
    </w:p>
    <w:p w:rsidR="004C444D" w:rsidRPr="00F97762" w:rsidRDefault="004C444D">
      <w:pPr>
        <w:jc w:val="both"/>
      </w:pPr>
    </w:p>
    <w:p w:rsidR="0082141A" w:rsidRDefault="007658AB">
      <w:pPr>
        <w:pStyle w:val="Akapitzlist"/>
      </w:pPr>
      <w:r>
        <w:t>Objętość materiału</w:t>
      </w:r>
    </w:p>
    <w:p w:rsidR="00582886" w:rsidRPr="00582886" w:rsidRDefault="00582886" w:rsidP="00582886"/>
    <w:p w:rsidR="007A65F8" w:rsidRPr="007A65F8" w:rsidRDefault="00B94234" w:rsidP="007A65F8">
      <w:pPr>
        <w:pStyle w:val="Akapitzlist"/>
        <w:numPr>
          <w:ilvl w:val="0"/>
          <w:numId w:val="20"/>
        </w:numPr>
        <w:spacing w:line="276" w:lineRule="auto"/>
        <w:jc w:val="left"/>
        <w:rPr>
          <w:b w:val="0"/>
        </w:rPr>
      </w:pPr>
      <w:r w:rsidRPr="00EF6FAB">
        <w:rPr>
          <w:b w:val="0"/>
        </w:rPr>
        <w:t>Całkowite z</w:t>
      </w:r>
      <w:r w:rsidR="00506C1A" w:rsidRPr="00EF6FAB">
        <w:rPr>
          <w:b w:val="0"/>
        </w:rPr>
        <w:t>amówienie</w:t>
      </w:r>
      <w:r w:rsidRPr="00EF6FAB">
        <w:rPr>
          <w:b w:val="0"/>
        </w:rPr>
        <w:t xml:space="preserve"> dotyczy usługi </w:t>
      </w:r>
      <w:proofErr w:type="gramStart"/>
      <w:r w:rsidR="00DE6551" w:rsidRPr="00EF6FAB">
        <w:rPr>
          <w:b w:val="0"/>
        </w:rPr>
        <w:t xml:space="preserve">fotokopiowania </w:t>
      </w:r>
      <w:r w:rsidR="00C443A2">
        <w:rPr>
          <w:b w:val="0"/>
        </w:rPr>
        <w:t xml:space="preserve"> zgodne</w:t>
      </w:r>
      <w:proofErr w:type="gramEnd"/>
      <w:r w:rsidR="00C443A2">
        <w:rPr>
          <w:b w:val="0"/>
        </w:rPr>
        <w:t xml:space="preserve"> z szacowanymi ilościami podanymi w tabeli nr 1</w:t>
      </w:r>
    </w:p>
    <w:p w:rsidR="008F6691" w:rsidRDefault="00B94234" w:rsidP="00EF6FAB">
      <w:pPr>
        <w:pStyle w:val="Akapitzlist"/>
        <w:numPr>
          <w:ilvl w:val="0"/>
          <w:numId w:val="20"/>
        </w:numPr>
        <w:spacing w:line="276" w:lineRule="auto"/>
        <w:jc w:val="left"/>
        <w:rPr>
          <w:b w:val="0"/>
        </w:rPr>
      </w:pPr>
      <w:r w:rsidRPr="008F6691">
        <w:rPr>
          <w:b w:val="0"/>
        </w:rPr>
        <w:t>Zamawiający planuje bindowanie</w:t>
      </w:r>
      <w:r w:rsidR="00DE39A8" w:rsidRPr="008F6691">
        <w:rPr>
          <w:b w:val="0"/>
        </w:rPr>
        <w:t xml:space="preserve"> materiałów</w:t>
      </w:r>
      <w:r w:rsidRPr="008F6691">
        <w:rPr>
          <w:b w:val="0"/>
        </w:rPr>
        <w:t xml:space="preserve"> maksymalnie </w:t>
      </w:r>
      <w:r w:rsidR="00DE39A8" w:rsidRPr="00C408DF">
        <w:rPr>
          <w:b w:val="0"/>
        </w:rPr>
        <w:t>do</w:t>
      </w:r>
      <w:r w:rsidR="00BC651A" w:rsidRPr="00C408DF">
        <w:rPr>
          <w:b w:val="0"/>
        </w:rPr>
        <w:t xml:space="preserve"> </w:t>
      </w:r>
      <w:r w:rsidR="00C443A2">
        <w:rPr>
          <w:b w:val="0"/>
        </w:rPr>
        <w:t>2</w:t>
      </w:r>
      <w:r w:rsidR="00BC651A" w:rsidRPr="00C408DF">
        <w:rPr>
          <w:b w:val="0"/>
        </w:rPr>
        <w:t>0%</w:t>
      </w:r>
      <w:r w:rsidR="00DE39A8" w:rsidRPr="008F6691">
        <w:rPr>
          <w:b w:val="0"/>
        </w:rPr>
        <w:t xml:space="preserve"> </w:t>
      </w:r>
      <w:r w:rsidRPr="008F6691">
        <w:rPr>
          <w:b w:val="0"/>
        </w:rPr>
        <w:t>całkowitej wielkości zlecenia.</w:t>
      </w:r>
      <w:r w:rsidR="008F6691" w:rsidRPr="008F6691">
        <w:rPr>
          <w:b w:val="0"/>
        </w:rPr>
        <w:t xml:space="preserve"> </w:t>
      </w:r>
    </w:p>
    <w:p w:rsidR="00F44BAB" w:rsidRDefault="00F44BAB" w:rsidP="00EF6FAB">
      <w:pPr>
        <w:pStyle w:val="Akapitzlist"/>
        <w:numPr>
          <w:ilvl w:val="0"/>
          <w:numId w:val="20"/>
        </w:numPr>
        <w:spacing w:line="276" w:lineRule="auto"/>
        <w:jc w:val="left"/>
        <w:rPr>
          <w:b w:val="0"/>
        </w:rPr>
      </w:pPr>
      <w:r w:rsidRPr="008F6691">
        <w:rPr>
          <w:b w:val="0"/>
        </w:rPr>
        <w:t xml:space="preserve">Zamawiający planuje </w:t>
      </w:r>
      <w:r>
        <w:rPr>
          <w:b w:val="0"/>
        </w:rPr>
        <w:t xml:space="preserve">zszywanie </w:t>
      </w:r>
      <w:r w:rsidRPr="008F6691">
        <w:rPr>
          <w:b w:val="0"/>
        </w:rPr>
        <w:t xml:space="preserve">materiałów </w:t>
      </w:r>
      <w:r w:rsidRPr="008D6220">
        <w:rPr>
          <w:b w:val="0"/>
        </w:rPr>
        <w:t xml:space="preserve">maksymalnie </w:t>
      </w:r>
      <w:r w:rsidRPr="006C3873">
        <w:rPr>
          <w:b w:val="0"/>
        </w:rPr>
        <w:t xml:space="preserve">do </w:t>
      </w:r>
      <w:r w:rsidR="00C443A2">
        <w:rPr>
          <w:b w:val="0"/>
        </w:rPr>
        <w:t>8</w:t>
      </w:r>
      <w:r w:rsidR="008D6220" w:rsidRPr="006C3873">
        <w:rPr>
          <w:b w:val="0"/>
        </w:rPr>
        <w:t>0 %</w:t>
      </w:r>
      <w:r w:rsidR="008D6220">
        <w:rPr>
          <w:b w:val="0"/>
        </w:rPr>
        <w:t xml:space="preserve"> </w:t>
      </w:r>
      <w:r w:rsidRPr="008F6691">
        <w:rPr>
          <w:b w:val="0"/>
        </w:rPr>
        <w:t xml:space="preserve">całkowitej wielkości zlecenia. </w:t>
      </w:r>
    </w:p>
    <w:p w:rsidR="00F44BAB" w:rsidRPr="00F04274" w:rsidRDefault="00F04274" w:rsidP="00EF6FAB">
      <w:pPr>
        <w:pStyle w:val="Akapitzlist"/>
        <w:numPr>
          <w:ilvl w:val="0"/>
          <w:numId w:val="20"/>
        </w:numPr>
        <w:spacing w:line="276" w:lineRule="auto"/>
        <w:jc w:val="left"/>
        <w:rPr>
          <w:b w:val="0"/>
        </w:rPr>
      </w:pPr>
      <w:r>
        <w:rPr>
          <w:b w:val="0"/>
        </w:rPr>
        <w:t>Zamawiający planuje fo</w:t>
      </w:r>
      <w:r w:rsidR="007A65F8">
        <w:rPr>
          <w:b w:val="0"/>
        </w:rPr>
        <w:t>tokopię materiałów poufnych do 1</w:t>
      </w:r>
      <w:r>
        <w:rPr>
          <w:b w:val="0"/>
        </w:rPr>
        <w:t>0% całkowitej wielkości zlecenia.</w:t>
      </w:r>
      <w:r w:rsidR="0082141A" w:rsidRPr="00F04274">
        <w:rPr>
          <w:b w:val="0"/>
        </w:rPr>
        <w:t xml:space="preserve">  </w:t>
      </w:r>
    </w:p>
    <w:p w:rsidR="00B94234" w:rsidRPr="00BC206F" w:rsidRDefault="00DE6551" w:rsidP="00EF6FAB">
      <w:pPr>
        <w:pStyle w:val="Akapitzlist"/>
        <w:numPr>
          <w:ilvl w:val="0"/>
          <w:numId w:val="20"/>
        </w:numPr>
        <w:spacing w:line="276" w:lineRule="auto"/>
        <w:jc w:val="left"/>
        <w:rPr>
          <w:b w:val="0"/>
        </w:rPr>
      </w:pPr>
      <w:r w:rsidRPr="002E66EC">
        <w:rPr>
          <w:b w:val="0"/>
        </w:rPr>
        <w:t xml:space="preserve">Zamawiający zastrzega sobie możliwość zmiany bindowanych materiałów </w:t>
      </w:r>
      <w:r w:rsidRPr="002E66EC">
        <w:rPr>
          <w:b w:val="0"/>
        </w:rPr>
        <w:br/>
        <w:t xml:space="preserve">w odniesieniu do wartości podanej w pkt. </w:t>
      </w:r>
      <w:r w:rsidR="00D53FEF">
        <w:rPr>
          <w:b w:val="0"/>
        </w:rPr>
        <w:t>2</w:t>
      </w:r>
      <w:r w:rsidR="002E66EC" w:rsidRPr="00BC206F">
        <w:t>.</w:t>
      </w:r>
    </w:p>
    <w:p w:rsidR="005A0691" w:rsidRPr="00F44BAB" w:rsidRDefault="005A0691" w:rsidP="00EF6FAB">
      <w:pPr>
        <w:pStyle w:val="Akapitzlist"/>
        <w:numPr>
          <w:ilvl w:val="0"/>
          <w:numId w:val="20"/>
        </w:numPr>
        <w:spacing w:line="276" w:lineRule="auto"/>
        <w:jc w:val="left"/>
        <w:rPr>
          <w:b w:val="0"/>
        </w:rPr>
      </w:pPr>
      <w:r w:rsidRPr="00F44BAB">
        <w:rPr>
          <w:b w:val="0"/>
        </w:rPr>
        <w:t xml:space="preserve">Poszczególne zamówienie będzie obejmowało zestaw od 1 do </w:t>
      </w:r>
      <w:r w:rsidR="0034440C" w:rsidRPr="00F44BAB">
        <w:rPr>
          <w:b w:val="0"/>
        </w:rPr>
        <w:t>80</w:t>
      </w:r>
      <w:r w:rsidRPr="00F44BAB">
        <w:rPr>
          <w:b w:val="0"/>
        </w:rPr>
        <w:t xml:space="preserve"> kartek </w:t>
      </w:r>
    </w:p>
    <w:p w:rsidR="00242853" w:rsidRPr="002E66EC" w:rsidRDefault="00242853" w:rsidP="00EF6FAB">
      <w:pPr>
        <w:pStyle w:val="Akapitzlist"/>
        <w:numPr>
          <w:ilvl w:val="0"/>
          <w:numId w:val="20"/>
        </w:numPr>
        <w:spacing w:line="276" w:lineRule="auto"/>
        <w:jc w:val="left"/>
        <w:rPr>
          <w:b w:val="0"/>
        </w:rPr>
      </w:pPr>
      <w:r w:rsidRPr="002E66EC">
        <w:rPr>
          <w:b w:val="0"/>
        </w:rPr>
        <w:t xml:space="preserve">Zamawiający zastrzega sobie możliwość zmiany powielonych zestawów w zakresie +/- 50% w odniesieniu do wartości podanych w pkt. </w:t>
      </w:r>
      <w:r w:rsidR="00D53FEF">
        <w:rPr>
          <w:b w:val="0"/>
        </w:rPr>
        <w:t>6</w:t>
      </w:r>
      <w:r w:rsidRPr="002E66EC">
        <w:rPr>
          <w:b w:val="0"/>
        </w:rPr>
        <w:t>.</w:t>
      </w:r>
    </w:p>
    <w:p w:rsidR="00EC1607" w:rsidRDefault="00EC1607">
      <w:pPr>
        <w:spacing w:line="276" w:lineRule="auto"/>
        <w:ind w:left="633"/>
      </w:pPr>
    </w:p>
    <w:p w:rsidR="00CF3BAB" w:rsidRDefault="00B94234" w:rsidP="005311A9">
      <w:pPr>
        <w:spacing w:line="276" w:lineRule="auto"/>
        <w:ind w:left="1004"/>
        <w:rPr>
          <w:b/>
        </w:rPr>
      </w:pPr>
      <w:r w:rsidRPr="00BC206F">
        <w:rPr>
          <w:b/>
        </w:rPr>
        <w:t>P</w:t>
      </w:r>
      <w:r w:rsidR="008C0C06" w:rsidRPr="00BC206F">
        <w:rPr>
          <w:b/>
        </w:rPr>
        <w:t xml:space="preserve">łatność będzie dokonana za rzeczywistą </w:t>
      </w:r>
      <w:r w:rsidR="00E81850" w:rsidRPr="00BC206F">
        <w:rPr>
          <w:b/>
        </w:rPr>
        <w:t xml:space="preserve">liczbę </w:t>
      </w:r>
      <w:r w:rsidR="008C0C06" w:rsidRPr="00BC206F">
        <w:rPr>
          <w:b/>
        </w:rPr>
        <w:t xml:space="preserve">wykonanych </w:t>
      </w:r>
      <w:r w:rsidR="00212CD3" w:rsidRPr="00BC206F">
        <w:rPr>
          <w:b/>
        </w:rPr>
        <w:t>kopii</w:t>
      </w:r>
      <w:r w:rsidR="00E81850" w:rsidRPr="00BC206F">
        <w:rPr>
          <w:b/>
        </w:rPr>
        <w:t xml:space="preserve"> </w:t>
      </w:r>
      <w:r w:rsidR="00BC206F">
        <w:rPr>
          <w:b/>
        </w:rPr>
        <w:t>jednostronnie lub d</w:t>
      </w:r>
      <w:r w:rsidR="008C0C06" w:rsidRPr="00BC206F">
        <w:rPr>
          <w:b/>
        </w:rPr>
        <w:t xml:space="preserve">wustronnie skserowanych </w:t>
      </w:r>
      <w:r w:rsidR="00CB4E76" w:rsidRPr="00BC206F">
        <w:rPr>
          <w:b/>
        </w:rPr>
        <w:t xml:space="preserve">oraz za rzeczywistą liczbę </w:t>
      </w:r>
      <w:r w:rsidR="000E6646" w:rsidRPr="00BC206F">
        <w:rPr>
          <w:b/>
        </w:rPr>
        <w:t>bindowanych</w:t>
      </w:r>
      <w:r w:rsidR="00CB4E76" w:rsidRPr="00BC206F">
        <w:rPr>
          <w:b/>
        </w:rPr>
        <w:t xml:space="preserve"> </w:t>
      </w:r>
      <w:r w:rsidR="00DE39A8" w:rsidRPr="00BC206F">
        <w:rPr>
          <w:b/>
        </w:rPr>
        <w:t xml:space="preserve">lub </w:t>
      </w:r>
      <w:r w:rsidRPr="00F44BAB">
        <w:rPr>
          <w:b/>
        </w:rPr>
        <w:t>zszytych materiałów</w:t>
      </w:r>
      <w:r w:rsidR="00CB4E76" w:rsidRPr="00F44BAB">
        <w:rPr>
          <w:b/>
        </w:rPr>
        <w:t>.</w:t>
      </w:r>
      <w:r w:rsidR="009848A2" w:rsidRPr="00BC206F">
        <w:rPr>
          <w:b/>
        </w:rPr>
        <w:t xml:space="preserve"> </w:t>
      </w:r>
      <w:r w:rsidR="00830D52" w:rsidRPr="00BC206F">
        <w:rPr>
          <w:b/>
        </w:rPr>
        <w:t>F</w:t>
      </w:r>
      <w:r w:rsidR="00117928" w:rsidRPr="00BC206F">
        <w:rPr>
          <w:b/>
        </w:rPr>
        <w:t xml:space="preserve">aktury będą wystawiane </w:t>
      </w:r>
      <w:r w:rsidR="009848A2" w:rsidRPr="00BC206F">
        <w:rPr>
          <w:b/>
        </w:rPr>
        <w:t xml:space="preserve">przez </w:t>
      </w:r>
      <w:r w:rsidR="00FF5E69" w:rsidRPr="00FF5E69">
        <w:rPr>
          <w:b/>
        </w:rPr>
        <w:t xml:space="preserve">Wykonawcę </w:t>
      </w:r>
      <w:r w:rsidR="003A663C">
        <w:rPr>
          <w:b/>
        </w:rPr>
        <w:t>do ka</w:t>
      </w:r>
      <w:r w:rsidR="00226557">
        <w:rPr>
          <w:b/>
        </w:rPr>
        <w:t>żdego zrealizowanego zamówienia</w:t>
      </w:r>
      <w:r w:rsidR="003A663C">
        <w:rPr>
          <w:b/>
        </w:rPr>
        <w:t>.</w:t>
      </w:r>
    </w:p>
    <w:p w:rsidR="00CF3BAB" w:rsidRDefault="00CF3BAB" w:rsidP="005311A9">
      <w:pPr>
        <w:spacing w:line="276" w:lineRule="auto"/>
        <w:ind w:left="1004"/>
        <w:rPr>
          <w:b/>
        </w:rPr>
      </w:pPr>
    </w:p>
    <w:p w:rsidR="00226557" w:rsidRPr="005311A9" w:rsidRDefault="00226557" w:rsidP="005311A9">
      <w:pPr>
        <w:spacing w:line="276" w:lineRule="auto"/>
        <w:ind w:left="1004"/>
        <w:rPr>
          <w:b/>
        </w:rPr>
      </w:pPr>
    </w:p>
    <w:p w:rsidR="00226557" w:rsidRPr="006C3873" w:rsidRDefault="00226557" w:rsidP="00226557">
      <w:pPr>
        <w:pStyle w:val="Akapitzlist"/>
      </w:pPr>
      <w:r w:rsidRPr="006C3873">
        <w:t xml:space="preserve">Materiały </w:t>
      </w:r>
      <w:r w:rsidR="00133602" w:rsidRPr="006C3873">
        <w:t xml:space="preserve">poufne </w:t>
      </w:r>
    </w:p>
    <w:p w:rsidR="00F44BAB" w:rsidRDefault="00F44BAB" w:rsidP="00243AE1">
      <w:pPr>
        <w:pStyle w:val="Spistreci1"/>
        <w:numPr>
          <w:ilvl w:val="0"/>
          <w:numId w:val="0"/>
        </w:numPr>
      </w:pPr>
    </w:p>
    <w:p w:rsidR="00CA5141" w:rsidRPr="00CA5141" w:rsidRDefault="00CA5141" w:rsidP="00CD23F0">
      <w:pPr>
        <w:pStyle w:val="Akapitzlist"/>
        <w:numPr>
          <w:ilvl w:val="0"/>
          <w:numId w:val="9"/>
        </w:numPr>
        <w:spacing w:line="276" w:lineRule="auto"/>
        <w:rPr>
          <w:b w:val="0"/>
        </w:rPr>
      </w:pPr>
      <w:r w:rsidRPr="00CA5141">
        <w:rPr>
          <w:b w:val="0"/>
        </w:rPr>
        <w:t>W</w:t>
      </w:r>
      <w:r w:rsidR="003227A7">
        <w:rPr>
          <w:b w:val="0"/>
        </w:rPr>
        <w:t>ykonawca</w:t>
      </w:r>
      <w:r w:rsidRPr="00CA5141">
        <w:rPr>
          <w:b w:val="0"/>
        </w:rPr>
        <w:t xml:space="preserve"> może zostać zobowiązany przez Z</w:t>
      </w:r>
      <w:r w:rsidR="003227A7">
        <w:rPr>
          <w:b w:val="0"/>
        </w:rPr>
        <w:t>amawiającego</w:t>
      </w:r>
      <w:r w:rsidRPr="00CA5141">
        <w:rPr>
          <w:b w:val="0"/>
        </w:rPr>
        <w:t xml:space="preserve"> do wykonywania konkretnego zlecenia przy zachowaniu szczególnych zasad poufności. </w:t>
      </w:r>
    </w:p>
    <w:p w:rsidR="00CA5141" w:rsidRPr="00CA5141" w:rsidRDefault="00CA5141" w:rsidP="00CD23F0">
      <w:pPr>
        <w:pStyle w:val="Akapitzlist"/>
        <w:numPr>
          <w:ilvl w:val="0"/>
          <w:numId w:val="9"/>
        </w:numPr>
        <w:spacing w:line="276" w:lineRule="auto"/>
        <w:rPr>
          <w:b w:val="0"/>
        </w:rPr>
      </w:pPr>
      <w:r w:rsidRPr="00CA5141">
        <w:rPr>
          <w:b w:val="0"/>
        </w:rPr>
        <w:t xml:space="preserve">Zlecenie realizować </w:t>
      </w:r>
      <w:r w:rsidR="00EF6FAB">
        <w:rPr>
          <w:b w:val="0"/>
        </w:rPr>
        <w:t>powinny</w:t>
      </w:r>
      <w:r w:rsidRPr="00CA5141">
        <w:rPr>
          <w:b w:val="0"/>
        </w:rPr>
        <w:t xml:space="preserve"> nie więcej niż dwie osoby. Osoby te W</w:t>
      </w:r>
      <w:r w:rsidR="003227A7">
        <w:rPr>
          <w:b w:val="0"/>
        </w:rPr>
        <w:t>ykonawca</w:t>
      </w:r>
      <w:r w:rsidRPr="00CA5141">
        <w:rPr>
          <w:b w:val="0"/>
        </w:rPr>
        <w:t xml:space="preserve"> wskazuje Z</w:t>
      </w:r>
      <w:r w:rsidR="003227A7">
        <w:rPr>
          <w:b w:val="0"/>
        </w:rPr>
        <w:t>amawiającemu</w:t>
      </w:r>
      <w:r w:rsidRPr="00CA5141">
        <w:rPr>
          <w:b w:val="0"/>
        </w:rPr>
        <w:t xml:space="preserve"> przed rozpoczęciem realizacji zlecenia. Z</w:t>
      </w:r>
      <w:r w:rsidR="00AB3984">
        <w:rPr>
          <w:b w:val="0"/>
        </w:rPr>
        <w:t>amawiający</w:t>
      </w:r>
      <w:r w:rsidRPr="00CA5141">
        <w:rPr>
          <w:b w:val="0"/>
        </w:rPr>
        <w:t xml:space="preserve"> otrzymuje również skan dokumentów tożsamości w/w osób, zawierających zdjęcie, celem umożliwienia identyfikacji.</w:t>
      </w:r>
    </w:p>
    <w:p w:rsidR="00CA5141" w:rsidRPr="00CA5141" w:rsidRDefault="00CA5141" w:rsidP="00CD23F0">
      <w:pPr>
        <w:pStyle w:val="Akapitzlist"/>
        <w:numPr>
          <w:ilvl w:val="0"/>
          <w:numId w:val="9"/>
        </w:numPr>
        <w:spacing w:line="276" w:lineRule="auto"/>
        <w:rPr>
          <w:b w:val="0"/>
        </w:rPr>
      </w:pPr>
      <w:r w:rsidRPr="00CA5141">
        <w:rPr>
          <w:b w:val="0"/>
        </w:rPr>
        <w:t xml:space="preserve">Dokumenty poufne przesyłane pomiędzy stornami za pośrednictwem środków teleinformatycznych zabezpieczone będą hasłem, co najmniej </w:t>
      </w:r>
      <w:r w:rsidR="00EC4748">
        <w:rPr>
          <w:b w:val="0"/>
        </w:rPr>
        <w:br/>
      </w:r>
      <w:r w:rsidRPr="00CA5141">
        <w:rPr>
          <w:b w:val="0"/>
        </w:rPr>
        <w:t xml:space="preserve">8 znakowym, alfanumeryczny, zawierającym jedną wielką literę i jedną cyfrę. </w:t>
      </w:r>
      <w:r w:rsidR="00D53FEF">
        <w:rPr>
          <w:b w:val="0"/>
        </w:rPr>
        <w:t>Hasło zabezpieczające przesyłanego</w:t>
      </w:r>
      <w:r w:rsidRPr="00CA5141">
        <w:rPr>
          <w:b w:val="0"/>
        </w:rPr>
        <w:t xml:space="preserve"> dokument</w:t>
      </w:r>
      <w:r w:rsidR="00D53FEF">
        <w:rPr>
          <w:b w:val="0"/>
        </w:rPr>
        <w:t>u</w:t>
      </w:r>
      <w:r w:rsidRPr="00CA5141">
        <w:rPr>
          <w:b w:val="0"/>
        </w:rPr>
        <w:t xml:space="preserve"> jest przekazywane </w:t>
      </w:r>
      <w:r w:rsidR="00EC4748">
        <w:rPr>
          <w:b w:val="0"/>
        </w:rPr>
        <w:br/>
      </w:r>
      <w:r w:rsidRPr="00CA5141">
        <w:rPr>
          <w:b w:val="0"/>
        </w:rPr>
        <w:t>w zamkniętej kopercie osobom</w:t>
      </w:r>
      <w:r w:rsidR="003227A7">
        <w:rPr>
          <w:b w:val="0"/>
        </w:rPr>
        <w:t>, o których mowa w pkt</w:t>
      </w:r>
      <w:r w:rsidR="00CF3BAB">
        <w:rPr>
          <w:b w:val="0"/>
        </w:rPr>
        <w:t>.</w:t>
      </w:r>
      <w:r w:rsidR="003227A7">
        <w:rPr>
          <w:b w:val="0"/>
        </w:rPr>
        <w:t xml:space="preserve"> 2</w:t>
      </w:r>
      <w:r w:rsidRPr="00CA5141">
        <w:rPr>
          <w:b w:val="0"/>
        </w:rPr>
        <w:t>, przez Z</w:t>
      </w:r>
      <w:r w:rsidR="003227A7">
        <w:rPr>
          <w:b w:val="0"/>
        </w:rPr>
        <w:t>amawiającego</w:t>
      </w:r>
      <w:r w:rsidRPr="00CA5141">
        <w:rPr>
          <w:b w:val="0"/>
        </w:rPr>
        <w:t xml:space="preserve"> w jego siedzibie.</w:t>
      </w:r>
    </w:p>
    <w:p w:rsidR="00CA5141" w:rsidRDefault="00CA5141" w:rsidP="00CD23F0">
      <w:pPr>
        <w:pStyle w:val="Akapitzlist"/>
        <w:numPr>
          <w:ilvl w:val="0"/>
          <w:numId w:val="9"/>
        </w:numPr>
        <w:spacing w:line="276" w:lineRule="auto"/>
        <w:rPr>
          <w:b w:val="0"/>
        </w:rPr>
      </w:pPr>
      <w:r w:rsidRPr="00CA5141">
        <w:rPr>
          <w:b w:val="0"/>
        </w:rPr>
        <w:t>W</w:t>
      </w:r>
      <w:r w:rsidR="003227A7">
        <w:rPr>
          <w:b w:val="0"/>
        </w:rPr>
        <w:t>ykonawca</w:t>
      </w:r>
      <w:r w:rsidRPr="00CA5141">
        <w:rPr>
          <w:b w:val="0"/>
        </w:rPr>
        <w:t xml:space="preserve"> zobowiązuje się, że</w:t>
      </w:r>
      <w:r w:rsidR="00D53FEF">
        <w:rPr>
          <w:b w:val="0"/>
        </w:rPr>
        <w:t xml:space="preserve"> w przypadku realizowania zamówień poufnych</w:t>
      </w:r>
      <w:r w:rsidRPr="00CA5141">
        <w:rPr>
          <w:b w:val="0"/>
        </w:rPr>
        <w:t>:</w:t>
      </w:r>
    </w:p>
    <w:p w:rsidR="00EF6FAB" w:rsidRPr="00CA5141" w:rsidRDefault="00EF6FAB" w:rsidP="00EF6FAB">
      <w:pPr>
        <w:pStyle w:val="Akapitzlist"/>
        <w:numPr>
          <w:ilvl w:val="0"/>
          <w:numId w:val="0"/>
        </w:numPr>
        <w:spacing w:line="276" w:lineRule="auto"/>
        <w:ind w:left="1571"/>
        <w:rPr>
          <w:b w:val="0"/>
        </w:rPr>
      </w:pPr>
    </w:p>
    <w:p w:rsidR="00CA5141" w:rsidRPr="001204BF" w:rsidRDefault="00CA5141" w:rsidP="00CD23F0">
      <w:pPr>
        <w:pStyle w:val="Akapitzlist"/>
        <w:numPr>
          <w:ilvl w:val="0"/>
          <w:numId w:val="8"/>
        </w:numPr>
        <w:spacing w:line="276" w:lineRule="auto"/>
        <w:ind w:left="2127" w:hanging="284"/>
        <w:jc w:val="left"/>
        <w:rPr>
          <w:b w:val="0"/>
        </w:rPr>
      </w:pPr>
      <w:r w:rsidRPr="001204BF">
        <w:rPr>
          <w:b w:val="0"/>
        </w:rPr>
        <w:t>w toku technologicznym realizacji umowy uczestniczyć będą wyłąc</w:t>
      </w:r>
      <w:r w:rsidR="003227A7">
        <w:rPr>
          <w:b w:val="0"/>
        </w:rPr>
        <w:t>znie osoby, o których mowa w pkt</w:t>
      </w:r>
      <w:r w:rsidR="00CF3BAB">
        <w:rPr>
          <w:b w:val="0"/>
        </w:rPr>
        <w:t>.</w:t>
      </w:r>
      <w:r w:rsidRPr="001204BF">
        <w:rPr>
          <w:b w:val="0"/>
        </w:rPr>
        <w:t xml:space="preserve"> </w:t>
      </w:r>
      <w:r>
        <w:rPr>
          <w:b w:val="0"/>
        </w:rPr>
        <w:t>2</w:t>
      </w:r>
      <w:r w:rsidRPr="001204BF">
        <w:rPr>
          <w:b w:val="0"/>
        </w:rPr>
        <w:t>.</w:t>
      </w:r>
    </w:p>
    <w:p w:rsidR="00CA5141" w:rsidRPr="00226557" w:rsidRDefault="00CA5141" w:rsidP="00CD23F0">
      <w:pPr>
        <w:pStyle w:val="Akapitzlist"/>
        <w:numPr>
          <w:ilvl w:val="0"/>
          <w:numId w:val="8"/>
        </w:numPr>
        <w:spacing w:line="276" w:lineRule="auto"/>
        <w:ind w:left="2127" w:hanging="284"/>
        <w:jc w:val="left"/>
        <w:rPr>
          <w:b w:val="0"/>
        </w:rPr>
      </w:pPr>
      <w:r w:rsidRPr="001204BF">
        <w:rPr>
          <w:b w:val="0"/>
        </w:rPr>
        <w:t xml:space="preserve">tok technologiczny będzie zapewniał poufność treści dokumentów </w:t>
      </w:r>
      <w:r w:rsidR="00226557">
        <w:rPr>
          <w:b w:val="0"/>
        </w:rPr>
        <w:br/>
      </w:r>
      <w:r w:rsidRPr="001204BF">
        <w:rPr>
          <w:b w:val="0"/>
        </w:rPr>
        <w:t xml:space="preserve">i fotokopii, a w szczególności będzie tak realizowany, </w:t>
      </w:r>
      <w:r w:rsidR="003227A7">
        <w:rPr>
          <w:b w:val="0"/>
        </w:rPr>
        <w:t>że osoby inne niż wskazane w pkt</w:t>
      </w:r>
      <w:r w:rsidR="00CF3BAB">
        <w:rPr>
          <w:b w:val="0"/>
        </w:rPr>
        <w:t>.</w:t>
      </w:r>
      <w:r w:rsidRPr="001204BF">
        <w:rPr>
          <w:b w:val="0"/>
        </w:rPr>
        <w:t xml:space="preserve"> </w:t>
      </w:r>
      <w:r w:rsidR="00226557">
        <w:rPr>
          <w:b w:val="0"/>
        </w:rPr>
        <w:t>2</w:t>
      </w:r>
      <w:r w:rsidRPr="001204BF">
        <w:rPr>
          <w:b w:val="0"/>
        </w:rPr>
        <w:t xml:space="preserve"> oraz przedstawiciele Z</w:t>
      </w:r>
      <w:r w:rsidR="003227A7">
        <w:rPr>
          <w:b w:val="0"/>
        </w:rPr>
        <w:t>amawiającego</w:t>
      </w:r>
      <w:r w:rsidRPr="001204BF">
        <w:rPr>
          <w:b w:val="0"/>
        </w:rPr>
        <w:t xml:space="preserve">, nie będą mieli dostępu (w tym przypadkowego) do dokumentów i fotokopii </w:t>
      </w:r>
      <w:r w:rsidR="00226557">
        <w:rPr>
          <w:b w:val="0"/>
        </w:rPr>
        <w:br/>
      </w:r>
      <w:r w:rsidRPr="001204BF">
        <w:rPr>
          <w:b w:val="0"/>
        </w:rPr>
        <w:t>(w tym przede wszystkim w trakcie drukowania dokumentów,</w:t>
      </w:r>
      <w:r w:rsidR="003227A7">
        <w:rPr>
          <w:b w:val="0"/>
        </w:rPr>
        <w:t xml:space="preserve"> </w:t>
      </w:r>
      <w:r w:rsidRPr="00226557">
        <w:rPr>
          <w:b w:val="0"/>
        </w:rPr>
        <w:t>kopiowania, składania, pakowania lub dostawy);</w:t>
      </w:r>
    </w:p>
    <w:p w:rsidR="00CA5141" w:rsidRPr="001204BF" w:rsidRDefault="00CA5141" w:rsidP="00CD23F0">
      <w:pPr>
        <w:pStyle w:val="Akapitzlist"/>
        <w:numPr>
          <w:ilvl w:val="0"/>
          <w:numId w:val="8"/>
        </w:numPr>
        <w:spacing w:line="276" w:lineRule="auto"/>
        <w:ind w:left="2127" w:hanging="284"/>
        <w:jc w:val="left"/>
        <w:rPr>
          <w:b w:val="0"/>
        </w:rPr>
      </w:pPr>
      <w:r w:rsidRPr="001204BF">
        <w:rPr>
          <w:b w:val="0"/>
        </w:rPr>
        <w:t>wszelkie dokumenty i fotokopie, które otrzymał od Z</w:t>
      </w:r>
      <w:r w:rsidR="003227A7">
        <w:rPr>
          <w:b w:val="0"/>
        </w:rPr>
        <w:t>amawiającego</w:t>
      </w:r>
      <w:r w:rsidR="00D53FEF">
        <w:rPr>
          <w:b w:val="0"/>
        </w:rPr>
        <w:t xml:space="preserve"> </w:t>
      </w:r>
      <w:r w:rsidR="00D53FEF">
        <w:rPr>
          <w:b w:val="0"/>
        </w:rPr>
        <w:br/>
      </w:r>
      <w:r w:rsidR="00D53FEF" w:rsidRPr="001204BF">
        <w:rPr>
          <w:b w:val="0"/>
        </w:rPr>
        <w:t>(w szczególności dokumenty przesłane</w:t>
      </w:r>
      <w:r w:rsidR="00D53FEF">
        <w:rPr>
          <w:b w:val="0"/>
        </w:rPr>
        <w:t xml:space="preserve"> za pośrednictwem poczty email)</w:t>
      </w:r>
      <w:r w:rsidRPr="001204BF">
        <w:rPr>
          <w:b w:val="0"/>
        </w:rPr>
        <w:t>, usunie niezw</w:t>
      </w:r>
      <w:r w:rsidR="00D53FEF">
        <w:rPr>
          <w:b w:val="0"/>
        </w:rPr>
        <w:t>łocznie po rozliczeniu zlecenia;</w:t>
      </w:r>
    </w:p>
    <w:p w:rsidR="00CA5141" w:rsidRPr="001204BF" w:rsidRDefault="00EF6FAB" w:rsidP="00CD23F0">
      <w:pPr>
        <w:pStyle w:val="Akapitzlist"/>
        <w:numPr>
          <w:ilvl w:val="0"/>
          <w:numId w:val="8"/>
        </w:numPr>
        <w:spacing w:line="276" w:lineRule="auto"/>
        <w:ind w:left="2127" w:hanging="284"/>
        <w:jc w:val="left"/>
        <w:rPr>
          <w:b w:val="0"/>
        </w:rPr>
      </w:pPr>
      <w:r>
        <w:rPr>
          <w:b w:val="0"/>
        </w:rPr>
        <w:t>Zamawiający</w:t>
      </w:r>
      <w:r w:rsidR="00CA5141" w:rsidRPr="001204BF">
        <w:rPr>
          <w:b w:val="0"/>
        </w:rPr>
        <w:t xml:space="preserve"> oraz osoby, o których mowa w pkt. </w:t>
      </w:r>
      <w:r w:rsidR="00226557">
        <w:rPr>
          <w:b w:val="0"/>
        </w:rPr>
        <w:t>2</w:t>
      </w:r>
      <w:r w:rsidR="00CA5141" w:rsidRPr="001204BF">
        <w:rPr>
          <w:b w:val="0"/>
        </w:rPr>
        <w:t xml:space="preserve">, zachowają </w:t>
      </w:r>
      <w:r>
        <w:rPr>
          <w:b w:val="0"/>
        </w:rPr>
        <w:br/>
        <w:t>w tajemnicy wszelkie</w:t>
      </w:r>
      <w:r w:rsidR="00CA5141" w:rsidRPr="001204BF">
        <w:rPr>
          <w:b w:val="0"/>
        </w:rPr>
        <w:t xml:space="preserve"> informacje dotyczące realizacji zlecenia, </w:t>
      </w:r>
      <w:r>
        <w:rPr>
          <w:b w:val="0"/>
        </w:rPr>
        <w:br/>
      </w:r>
      <w:r w:rsidR="00CA5141" w:rsidRPr="001204BF">
        <w:rPr>
          <w:b w:val="0"/>
        </w:rPr>
        <w:t xml:space="preserve">w szczególności co do treści dokumentów i fotokopii. </w:t>
      </w:r>
    </w:p>
    <w:p w:rsidR="00CA5141" w:rsidRPr="001204BF" w:rsidRDefault="00CA5141" w:rsidP="00CA5141">
      <w:pPr>
        <w:pStyle w:val="Akapitzlist"/>
        <w:numPr>
          <w:ilvl w:val="0"/>
          <w:numId w:val="0"/>
        </w:numPr>
        <w:spacing w:line="276" w:lineRule="auto"/>
        <w:ind w:left="1713"/>
        <w:jc w:val="left"/>
        <w:rPr>
          <w:b w:val="0"/>
        </w:rPr>
      </w:pPr>
    </w:p>
    <w:p w:rsidR="00CA5141" w:rsidRPr="00226557" w:rsidRDefault="00CA5141" w:rsidP="00226557">
      <w:pPr>
        <w:pStyle w:val="Akapitzlist"/>
        <w:numPr>
          <w:ilvl w:val="0"/>
          <w:numId w:val="0"/>
        </w:numPr>
        <w:spacing w:line="276" w:lineRule="auto"/>
        <w:ind w:left="1276"/>
        <w:jc w:val="left"/>
      </w:pPr>
      <w:r w:rsidRPr="00226557">
        <w:t xml:space="preserve">Obowiązek, o którym mowa w </w:t>
      </w:r>
      <w:r w:rsidR="00226557" w:rsidRPr="00226557">
        <w:t>pkt.</w:t>
      </w:r>
      <w:r w:rsidRPr="00226557">
        <w:t xml:space="preserve"> </w:t>
      </w:r>
      <w:r w:rsidR="00D53FEF">
        <w:t xml:space="preserve">4 ppkt. </w:t>
      </w:r>
      <w:r w:rsidRPr="00226557">
        <w:t>d trwa do czasu upublicznienia treści dokumentów i fotokopii przez ZAMAWIAJĄCEGO</w:t>
      </w:r>
      <w:r w:rsidR="00226557" w:rsidRPr="00226557">
        <w:t>.</w:t>
      </w:r>
    </w:p>
    <w:p w:rsidR="00D53FEF" w:rsidRDefault="00D53FEF" w:rsidP="00D53FEF"/>
    <w:p w:rsidR="00CE50F1" w:rsidRDefault="00CE50F1">
      <w:pPr>
        <w:pStyle w:val="Akapitzlist"/>
      </w:pPr>
      <w:r w:rsidRPr="008256E5">
        <w:t xml:space="preserve">Sposób składania każdego </w:t>
      </w:r>
      <w:r>
        <w:t>Zamówienia</w:t>
      </w:r>
      <w:r w:rsidR="00133602">
        <w:t>:</w:t>
      </w:r>
    </w:p>
    <w:p w:rsidR="00BC206F" w:rsidRPr="00BC206F" w:rsidRDefault="00BC206F" w:rsidP="00F34CE2">
      <w:pPr>
        <w:jc w:val="both"/>
      </w:pPr>
    </w:p>
    <w:p w:rsidR="00A81786" w:rsidRDefault="00A81786" w:rsidP="00CD23F0">
      <w:pPr>
        <w:pStyle w:val="Akapitzlist"/>
        <w:numPr>
          <w:ilvl w:val="0"/>
          <w:numId w:val="6"/>
        </w:numPr>
        <w:spacing w:line="276" w:lineRule="auto"/>
        <w:jc w:val="left"/>
        <w:rPr>
          <w:b w:val="0"/>
        </w:rPr>
      </w:pPr>
      <w:r w:rsidRPr="008256E5">
        <w:rPr>
          <w:b w:val="0"/>
        </w:rPr>
        <w:t xml:space="preserve">Poszczególne </w:t>
      </w:r>
      <w:r w:rsidR="007D357A">
        <w:rPr>
          <w:b w:val="0"/>
        </w:rPr>
        <w:t>Zamówienia</w:t>
      </w:r>
      <w:r w:rsidR="007D357A" w:rsidRPr="008256E5">
        <w:rPr>
          <w:b w:val="0"/>
        </w:rPr>
        <w:t xml:space="preserve"> </w:t>
      </w:r>
      <w:r w:rsidRPr="00304396">
        <w:rPr>
          <w:b w:val="0"/>
        </w:rPr>
        <w:t>kopiowania</w:t>
      </w:r>
      <w:r w:rsidRPr="008256E5">
        <w:rPr>
          <w:b w:val="0"/>
        </w:rPr>
        <w:t xml:space="preserve"> materiałów będą przekazywane Wykonawcy za pośrednictwem </w:t>
      </w:r>
      <w:r w:rsidR="00214581" w:rsidRPr="008256E5">
        <w:rPr>
          <w:b w:val="0"/>
        </w:rPr>
        <w:t>poczty</w:t>
      </w:r>
      <w:r w:rsidR="0034440C">
        <w:rPr>
          <w:b w:val="0"/>
        </w:rPr>
        <w:t xml:space="preserve"> elektronicznej lub w formie papierowej.</w:t>
      </w:r>
    </w:p>
    <w:p w:rsidR="00EF6FAB" w:rsidRPr="00EF6FAB" w:rsidRDefault="00EF6FAB" w:rsidP="00CD23F0">
      <w:pPr>
        <w:pStyle w:val="Akapitzlist"/>
        <w:numPr>
          <w:ilvl w:val="0"/>
          <w:numId w:val="6"/>
        </w:numPr>
        <w:spacing w:line="276" w:lineRule="auto"/>
        <w:jc w:val="left"/>
        <w:rPr>
          <w:b w:val="0"/>
        </w:rPr>
      </w:pPr>
      <w:r w:rsidRPr="00EF6FAB">
        <w:rPr>
          <w:b w:val="0"/>
        </w:rPr>
        <w:t>Materiał do powielenia w formie papierowej będzie odbierany przez Wykonawcę od Zamawiającego z siedzib</w:t>
      </w:r>
      <w:r>
        <w:rPr>
          <w:b w:val="0"/>
        </w:rPr>
        <w:t xml:space="preserve"> IBE.</w:t>
      </w:r>
    </w:p>
    <w:p w:rsidR="00A81786" w:rsidRPr="008256E5" w:rsidRDefault="00A81786" w:rsidP="00CD23F0">
      <w:pPr>
        <w:pStyle w:val="Akapitzlist"/>
        <w:numPr>
          <w:ilvl w:val="0"/>
          <w:numId w:val="6"/>
        </w:numPr>
        <w:spacing w:line="276" w:lineRule="auto"/>
        <w:jc w:val="left"/>
        <w:rPr>
          <w:b w:val="0"/>
        </w:rPr>
      </w:pPr>
      <w:r w:rsidRPr="00EF6FAB">
        <w:rPr>
          <w:b w:val="0"/>
        </w:rPr>
        <w:lastRenderedPageBreak/>
        <w:t xml:space="preserve">W </w:t>
      </w:r>
      <w:r w:rsidR="003A663C" w:rsidRPr="00EF6FAB">
        <w:rPr>
          <w:b w:val="0"/>
        </w:rPr>
        <w:t>z</w:t>
      </w:r>
      <w:r w:rsidR="007D357A" w:rsidRPr="00EF6FAB">
        <w:rPr>
          <w:b w:val="0"/>
        </w:rPr>
        <w:t xml:space="preserve">amówieniu </w:t>
      </w:r>
      <w:r w:rsidRPr="00EF6FAB">
        <w:rPr>
          <w:b w:val="0"/>
        </w:rPr>
        <w:t>zawarta będzie informacja</w:t>
      </w:r>
      <w:r w:rsidR="00194045" w:rsidRPr="00EF6FAB">
        <w:rPr>
          <w:b w:val="0"/>
        </w:rPr>
        <w:t xml:space="preserve"> o tytule</w:t>
      </w:r>
      <w:r w:rsidRPr="00EF6FAB">
        <w:rPr>
          <w:b w:val="0"/>
        </w:rPr>
        <w:t xml:space="preserve"> materiału</w:t>
      </w:r>
      <w:r w:rsidR="00383985" w:rsidRPr="00EF6FAB">
        <w:rPr>
          <w:b w:val="0"/>
        </w:rPr>
        <w:t>,</w:t>
      </w:r>
      <w:r w:rsidRPr="00EF6FAB">
        <w:rPr>
          <w:b w:val="0"/>
        </w:rPr>
        <w:t xml:space="preserve"> </w:t>
      </w:r>
      <w:r w:rsidR="00214581" w:rsidRPr="00EF6FAB">
        <w:rPr>
          <w:b w:val="0"/>
        </w:rPr>
        <w:t>jaki ma zostać powielony</w:t>
      </w:r>
      <w:r w:rsidR="009620B2" w:rsidRPr="00EF6FAB">
        <w:rPr>
          <w:b w:val="0"/>
        </w:rPr>
        <w:t xml:space="preserve">, </w:t>
      </w:r>
      <w:r w:rsidR="007D357A" w:rsidRPr="00EF6FAB">
        <w:rPr>
          <w:b w:val="0"/>
        </w:rPr>
        <w:t>nakładzie zamówienia, liczbie kartek materiału</w:t>
      </w:r>
      <w:r w:rsidR="00194045" w:rsidRPr="00EF6FAB">
        <w:rPr>
          <w:b w:val="0"/>
        </w:rPr>
        <w:t>,</w:t>
      </w:r>
      <w:r w:rsidR="009620B2" w:rsidRPr="00EF6FAB">
        <w:rPr>
          <w:b w:val="0"/>
        </w:rPr>
        <w:t xml:space="preserve"> spos</w:t>
      </w:r>
      <w:r w:rsidR="00DB0A3E" w:rsidRPr="00EF6FAB">
        <w:rPr>
          <w:b w:val="0"/>
        </w:rPr>
        <w:t>o</w:t>
      </w:r>
      <w:r w:rsidR="009620B2" w:rsidRPr="00EF6FAB">
        <w:rPr>
          <w:b w:val="0"/>
        </w:rPr>
        <w:t>b</w:t>
      </w:r>
      <w:r w:rsidR="00DB0A3E" w:rsidRPr="00EF6FAB">
        <w:rPr>
          <w:b w:val="0"/>
        </w:rPr>
        <w:t>ie</w:t>
      </w:r>
      <w:r w:rsidR="009620B2" w:rsidRPr="00EF6FAB">
        <w:rPr>
          <w:b w:val="0"/>
        </w:rPr>
        <w:t xml:space="preserve"> oprawy</w:t>
      </w:r>
      <w:r w:rsidR="00DB0A3E" w:rsidRPr="00EF6FAB">
        <w:rPr>
          <w:b w:val="0"/>
        </w:rPr>
        <w:t xml:space="preserve"> </w:t>
      </w:r>
      <w:r w:rsidR="009C4CDE">
        <w:rPr>
          <w:b w:val="0"/>
        </w:rPr>
        <w:t>(zszycie lub</w:t>
      </w:r>
      <w:r w:rsidR="0082471F" w:rsidRPr="00EF6FAB">
        <w:rPr>
          <w:b w:val="0"/>
        </w:rPr>
        <w:t xml:space="preserve"> w zależności od potrzeb zamawiającego</w:t>
      </w:r>
      <w:r w:rsidR="00383985" w:rsidRPr="00EF6FAB">
        <w:rPr>
          <w:b w:val="0"/>
        </w:rPr>
        <w:t xml:space="preserve"> </w:t>
      </w:r>
      <w:r w:rsidR="00DB0A3E" w:rsidRPr="00EF6FAB">
        <w:rPr>
          <w:b w:val="0"/>
        </w:rPr>
        <w:t>oraz miejscu dostawy</w:t>
      </w:r>
      <w:r w:rsidR="00B65A55" w:rsidRPr="00EF6FAB">
        <w:rPr>
          <w:b w:val="0"/>
        </w:rPr>
        <w:t xml:space="preserve"> na terenie m.st. Warszawy</w:t>
      </w:r>
      <w:r w:rsidR="00B8294E" w:rsidRPr="00EF6FAB">
        <w:rPr>
          <w:b w:val="0"/>
        </w:rPr>
        <w:t>)</w:t>
      </w:r>
      <w:r w:rsidR="009620B2" w:rsidRPr="00EF6FAB">
        <w:rPr>
          <w:b w:val="0"/>
        </w:rPr>
        <w:t>.</w:t>
      </w:r>
    </w:p>
    <w:p w:rsidR="00F44BAB" w:rsidRDefault="00F44BAB" w:rsidP="00FF74F7">
      <w:pPr>
        <w:spacing w:line="276" w:lineRule="auto"/>
        <w:ind w:firstLine="708"/>
        <w:rPr>
          <w:b/>
        </w:rPr>
      </w:pPr>
    </w:p>
    <w:p w:rsidR="0082141A" w:rsidRDefault="00A81786">
      <w:pPr>
        <w:pStyle w:val="Akapitzlist"/>
        <w:jc w:val="left"/>
      </w:pPr>
      <w:r w:rsidRPr="00FF74F7">
        <w:t>Do zadań Wykonawcy należ</w:t>
      </w:r>
      <w:r w:rsidR="00214581" w:rsidRPr="00FF74F7">
        <w:t>y</w:t>
      </w:r>
      <w:r w:rsidR="00F44BAB">
        <w:rPr>
          <w:b w:val="0"/>
        </w:rPr>
        <w:t>:</w:t>
      </w:r>
      <w:r w:rsidR="00F34CE2" w:rsidRPr="00FF74F7">
        <w:br/>
      </w:r>
    </w:p>
    <w:p w:rsidR="00F34CE2" w:rsidRPr="006C3873" w:rsidRDefault="00287929" w:rsidP="00CD23F0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ind w:left="1701"/>
        <w:jc w:val="left"/>
        <w:rPr>
          <w:b w:val="0"/>
        </w:rPr>
      </w:pPr>
      <w:r w:rsidRPr="006C3873">
        <w:rPr>
          <w:b w:val="0"/>
        </w:rPr>
        <w:t xml:space="preserve">  </w:t>
      </w:r>
      <w:r w:rsidR="00F34CE2" w:rsidRPr="006C3873">
        <w:rPr>
          <w:b w:val="0"/>
        </w:rPr>
        <w:t xml:space="preserve">Wykonanie usług fotokopiowania materiałów odbieranych </w:t>
      </w:r>
      <w:r w:rsidR="00D309C7">
        <w:rPr>
          <w:b w:val="0"/>
        </w:rPr>
        <w:t xml:space="preserve">za pomocą poczty elektronicznej bądź osobiście </w:t>
      </w:r>
      <w:r w:rsidR="00F34CE2" w:rsidRPr="006C3873">
        <w:rPr>
          <w:b w:val="0"/>
        </w:rPr>
        <w:t>z siedzib</w:t>
      </w:r>
      <w:r w:rsidR="00D309C7">
        <w:rPr>
          <w:b w:val="0"/>
        </w:rPr>
        <w:t xml:space="preserve"> IBE w zależności od decyzji Wykonawcy.</w:t>
      </w:r>
    </w:p>
    <w:p w:rsidR="00071DB8" w:rsidRDefault="000E6646" w:rsidP="00CD23F0">
      <w:pPr>
        <w:pStyle w:val="Akapitzlist"/>
        <w:numPr>
          <w:ilvl w:val="0"/>
          <w:numId w:val="7"/>
        </w:numPr>
        <w:spacing w:line="276" w:lineRule="auto"/>
        <w:ind w:left="1701"/>
      </w:pPr>
      <w:r w:rsidRPr="008256E5">
        <w:rPr>
          <w:b w:val="0"/>
        </w:rPr>
        <w:t>Bindowanie</w:t>
      </w:r>
      <w:r w:rsidR="00A81786" w:rsidRPr="008256E5">
        <w:rPr>
          <w:b w:val="0"/>
        </w:rPr>
        <w:t xml:space="preserve"> lub zszy</w:t>
      </w:r>
      <w:r w:rsidR="00C20D8E" w:rsidRPr="008256E5">
        <w:rPr>
          <w:b w:val="0"/>
        </w:rPr>
        <w:t>ci</w:t>
      </w:r>
      <w:r w:rsidR="00A81786" w:rsidRPr="008256E5">
        <w:rPr>
          <w:b w:val="0"/>
        </w:rPr>
        <w:t xml:space="preserve">e skopiowanych materiałów </w:t>
      </w:r>
      <w:r w:rsidR="00383985">
        <w:rPr>
          <w:b w:val="0"/>
        </w:rPr>
        <w:t>zgodnie z </w:t>
      </w:r>
      <w:r w:rsidR="006E1C3A">
        <w:rPr>
          <w:b w:val="0"/>
        </w:rPr>
        <w:t xml:space="preserve"> zamówieniem</w:t>
      </w:r>
      <w:r w:rsidR="00B8294E">
        <w:rPr>
          <w:b w:val="0"/>
        </w:rPr>
        <w:t xml:space="preserve"> </w:t>
      </w:r>
      <w:r w:rsidR="00970CC5">
        <w:rPr>
          <w:b w:val="0"/>
        </w:rPr>
        <w:t xml:space="preserve">i </w:t>
      </w:r>
      <w:r w:rsidR="00B8294E">
        <w:rPr>
          <w:b w:val="0"/>
        </w:rPr>
        <w:t>Zamawiającego</w:t>
      </w:r>
      <w:r w:rsidR="00A81786" w:rsidRPr="008256E5">
        <w:rPr>
          <w:b w:val="0"/>
        </w:rPr>
        <w:t>.</w:t>
      </w:r>
    </w:p>
    <w:p w:rsidR="00970CC5" w:rsidRPr="00970CC5" w:rsidRDefault="001D2F84" w:rsidP="00CD23F0">
      <w:pPr>
        <w:pStyle w:val="Akapitzlist"/>
        <w:numPr>
          <w:ilvl w:val="0"/>
          <w:numId w:val="7"/>
        </w:numPr>
        <w:spacing w:line="276" w:lineRule="auto"/>
        <w:ind w:left="1701"/>
        <w:rPr>
          <w:b w:val="0"/>
        </w:rPr>
      </w:pPr>
      <w:r w:rsidRPr="00970CC5">
        <w:rPr>
          <w:b w:val="0"/>
        </w:rPr>
        <w:t xml:space="preserve">W przypadku </w:t>
      </w:r>
      <w:r w:rsidR="007D357A" w:rsidRPr="00970CC5">
        <w:rPr>
          <w:b w:val="0"/>
        </w:rPr>
        <w:t xml:space="preserve">materiałów </w:t>
      </w:r>
      <w:proofErr w:type="gramStart"/>
      <w:r w:rsidRPr="00970CC5">
        <w:rPr>
          <w:b w:val="0"/>
        </w:rPr>
        <w:t>bindowanych</w:t>
      </w:r>
      <w:r w:rsidR="00B53F47" w:rsidRPr="00970CC5">
        <w:rPr>
          <w:b w:val="0"/>
        </w:rPr>
        <w:t xml:space="preserve">, </w:t>
      </w:r>
      <w:r w:rsidRPr="00970CC5">
        <w:rPr>
          <w:b w:val="0"/>
        </w:rPr>
        <w:t xml:space="preserve"> Zamawiający</w:t>
      </w:r>
      <w:proofErr w:type="gramEnd"/>
      <w:r w:rsidRPr="00970CC5">
        <w:rPr>
          <w:b w:val="0"/>
        </w:rPr>
        <w:t xml:space="preserve"> będzie wymagał, aby Wykonawca </w:t>
      </w:r>
      <w:r w:rsidR="005C435A" w:rsidRPr="00970CC5">
        <w:rPr>
          <w:b w:val="0"/>
        </w:rPr>
        <w:t>zastosował oprawę twardą</w:t>
      </w:r>
      <w:r w:rsidR="00951A1D" w:rsidRPr="00970CC5">
        <w:rPr>
          <w:b w:val="0"/>
        </w:rPr>
        <w:t xml:space="preserve"> wraz z okładką  przezroczystą, </w:t>
      </w:r>
      <w:r w:rsidRPr="00970CC5">
        <w:rPr>
          <w:b w:val="0"/>
        </w:rPr>
        <w:t>o</w:t>
      </w:r>
      <w:r w:rsidR="003E2457" w:rsidRPr="00970CC5">
        <w:rPr>
          <w:b w:val="0"/>
        </w:rPr>
        <w:t> </w:t>
      </w:r>
      <w:r w:rsidRPr="00970CC5">
        <w:rPr>
          <w:b w:val="0"/>
        </w:rPr>
        <w:t xml:space="preserve">grubości </w:t>
      </w:r>
      <w:r w:rsidR="00342A47" w:rsidRPr="00970CC5">
        <w:rPr>
          <w:b w:val="0"/>
        </w:rPr>
        <w:t xml:space="preserve">około </w:t>
      </w:r>
      <w:r w:rsidRPr="00970CC5">
        <w:rPr>
          <w:rFonts w:asciiTheme="majorHAnsi" w:hAnsiTheme="majorHAnsi" w:cs="Arial"/>
          <w:b w:val="0"/>
        </w:rPr>
        <w:t>170 g/m</w:t>
      </w:r>
      <w:r w:rsidR="00AD4FF8" w:rsidRPr="00970CC5">
        <w:rPr>
          <w:rFonts w:asciiTheme="majorHAnsi" w:hAnsiTheme="majorHAnsi" w:cs="Arial"/>
          <w:b w:val="0"/>
        </w:rPr>
        <w:t>2</w:t>
      </w:r>
      <w:r w:rsidR="00970CC5">
        <w:rPr>
          <w:rFonts w:asciiTheme="majorHAnsi" w:hAnsiTheme="majorHAnsi" w:cs="Arial"/>
          <w:b w:val="0"/>
        </w:rPr>
        <w:t xml:space="preserve"> i plastikowym grzbietem. </w:t>
      </w:r>
      <w:r w:rsidR="005C435A" w:rsidRPr="00970CC5">
        <w:rPr>
          <w:rFonts w:asciiTheme="majorHAnsi" w:hAnsiTheme="majorHAnsi" w:cs="Arial"/>
          <w:b w:val="0"/>
        </w:rPr>
        <w:t xml:space="preserve"> </w:t>
      </w:r>
    </w:p>
    <w:p w:rsidR="00970CC5" w:rsidRDefault="00970CC5" w:rsidP="00CD23F0">
      <w:pPr>
        <w:pStyle w:val="Akapitzlist"/>
        <w:numPr>
          <w:ilvl w:val="0"/>
          <w:numId w:val="7"/>
        </w:numPr>
        <w:spacing w:line="276" w:lineRule="auto"/>
        <w:ind w:left="1701"/>
        <w:rPr>
          <w:b w:val="0"/>
        </w:rPr>
      </w:pPr>
      <w:r w:rsidRPr="00970CC5">
        <w:rPr>
          <w:b w:val="0"/>
        </w:rPr>
        <w:t>Z b</w:t>
      </w:r>
      <w:r w:rsidR="000E6646" w:rsidRPr="00970CC5">
        <w:rPr>
          <w:b w:val="0"/>
        </w:rPr>
        <w:t>indowane</w:t>
      </w:r>
      <w:r w:rsidR="005C435A" w:rsidRPr="00970CC5">
        <w:rPr>
          <w:b w:val="0"/>
        </w:rPr>
        <w:t xml:space="preserve"> materiał</w:t>
      </w:r>
      <w:r w:rsidR="007D357A" w:rsidRPr="00970CC5">
        <w:rPr>
          <w:b w:val="0"/>
        </w:rPr>
        <w:t>y</w:t>
      </w:r>
      <w:r w:rsidR="005C435A" w:rsidRPr="00970CC5">
        <w:rPr>
          <w:b w:val="0"/>
        </w:rPr>
        <w:t xml:space="preserve"> powinny być łatwe w użyci</w:t>
      </w:r>
      <w:r w:rsidR="00312AF1" w:rsidRPr="00970CC5">
        <w:rPr>
          <w:b w:val="0"/>
        </w:rPr>
        <w:t>u</w:t>
      </w:r>
      <w:r w:rsidR="005C435A" w:rsidRPr="00970CC5">
        <w:rPr>
          <w:b w:val="0"/>
        </w:rPr>
        <w:t xml:space="preserve"> i rozkładane </w:t>
      </w:r>
      <w:r w:rsidR="00312AF1" w:rsidRPr="00970CC5">
        <w:rPr>
          <w:b w:val="0"/>
        </w:rPr>
        <w:t xml:space="preserve">całkowicie </w:t>
      </w:r>
      <w:r w:rsidR="005C435A" w:rsidRPr="00970CC5">
        <w:rPr>
          <w:b w:val="0"/>
        </w:rPr>
        <w:t>na płasko</w:t>
      </w:r>
      <w:r w:rsidR="00B207CD" w:rsidRPr="00970CC5">
        <w:rPr>
          <w:b w:val="0"/>
        </w:rPr>
        <w:t xml:space="preserve"> w sposób uniemożliwiający ich </w:t>
      </w:r>
      <w:r>
        <w:rPr>
          <w:b w:val="0"/>
        </w:rPr>
        <w:t xml:space="preserve">samo zamykanie. </w:t>
      </w:r>
    </w:p>
    <w:p w:rsidR="001D2F84" w:rsidRPr="00970CC5" w:rsidRDefault="001D2F84" w:rsidP="00CD23F0">
      <w:pPr>
        <w:pStyle w:val="Akapitzlist"/>
        <w:numPr>
          <w:ilvl w:val="0"/>
          <w:numId w:val="7"/>
        </w:numPr>
        <w:spacing w:line="276" w:lineRule="auto"/>
        <w:ind w:left="1701"/>
        <w:rPr>
          <w:b w:val="0"/>
        </w:rPr>
      </w:pPr>
      <w:r w:rsidRPr="00970CC5">
        <w:rPr>
          <w:b w:val="0"/>
        </w:rPr>
        <w:t xml:space="preserve">W przypadku zszywania skopiowanych materiałów Zamawiający wymaga, aby </w:t>
      </w:r>
      <w:r w:rsidR="00B53F47" w:rsidRPr="00970CC5">
        <w:rPr>
          <w:b w:val="0"/>
        </w:rPr>
        <w:t xml:space="preserve">wszystkie materiały </w:t>
      </w:r>
      <w:r w:rsidRPr="00970CC5">
        <w:rPr>
          <w:b w:val="0"/>
        </w:rPr>
        <w:t>był</w:t>
      </w:r>
      <w:r w:rsidR="00B53F47" w:rsidRPr="00970CC5">
        <w:rPr>
          <w:b w:val="0"/>
        </w:rPr>
        <w:t>y</w:t>
      </w:r>
      <w:r w:rsidRPr="00970CC5">
        <w:rPr>
          <w:b w:val="0"/>
        </w:rPr>
        <w:t xml:space="preserve"> trwale zszyt</w:t>
      </w:r>
      <w:r w:rsidR="00B53F47" w:rsidRPr="00970CC5">
        <w:rPr>
          <w:b w:val="0"/>
        </w:rPr>
        <w:t>e</w:t>
      </w:r>
      <w:r w:rsidRPr="00970CC5">
        <w:rPr>
          <w:b w:val="0"/>
        </w:rPr>
        <w:t xml:space="preserve"> (</w:t>
      </w:r>
      <w:r w:rsidR="00767C51" w:rsidRPr="00970CC5">
        <w:rPr>
          <w:b w:val="0"/>
        </w:rPr>
        <w:t xml:space="preserve">pojedyncza </w:t>
      </w:r>
      <w:r w:rsidRPr="00970CC5">
        <w:rPr>
          <w:b w:val="0"/>
        </w:rPr>
        <w:t xml:space="preserve">zszywka </w:t>
      </w:r>
      <w:r w:rsidR="005C435A" w:rsidRPr="00970CC5">
        <w:rPr>
          <w:b w:val="0"/>
        </w:rPr>
        <w:t>powinna się znaleźć w</w:t>
      </w:r>
      <w:r w:rsidR="003E2457" w:rsidRPr="00970CC5">
        <w:rPr>
          <w:b w:val="0"/>
        </w:rPr>
        <w:t> </w:t>
      </w:r>
      <w:r w:rsidRPr="00970CC5">
        <w:rPr>
          <w:b w:val="0"/>
        </w:rPr>
        <w:t xml:space="preserve">lewym górnym rogu </w:t>
      </w:r>
      <w:r w:rsidR="00B53F47" w:rsidRPr="00970CC5">
        <w:rPr>
          <w:b w:val="0"/>
        </w:rPr>
        <w:t>kompletu każdego materiału</w:t>
      </w:r>
      <w:r w:rsidR="00767C51" w:rsidRPr="00970CC5">
        <w:rPr>
          <w:b w:val="0"/>
        </w:rPr>
        <w:t xml:space="preserve"> bądź dwie lub </w:t>
      </w:r>
      <w:r w:rsidR="00F6786E" w:rsidRPr="00970CC5">
        <w:rPr>
          <w:b w:val="0"/>
        </w:rPr>
        <w:t>więcej</w:t>
      </w:r>
      <w:r w:rsidR="00767C51" w:rsidRPr="00970CC5">
        <w:rPr>
          <w:b w:val="0"/>
        </w:rPr>
        <w:t xml:space="preserve"> zszywek na grzbiecie każdego materiału w przypadku zamówienia zeszytów testowych</w:t>
      </w:r>
      <w:r w:rsidRPr="00970CC5">
        <w:rPr>
          <w:b w:val="0"/>
        </w:rPr>
        <w:t>).</w:t>
      </w:r>
    </w:p>
    <w:p w:rsidR="00234E18" w:rsidRDefault="00D309C7" w:rsidP="00CD23F0">
      <w:pPr>
        <w:pStyle w:val="Akapitzlist"/>
        <w:numPr>
          <w:ilvl w:val="0"/>
          <w:numId w:val="7"/>
        </w:numPr>
        <w:spacing w:line="276" w:lineRule="auto"/>
        <w:ind w:left="1701"/>
        <w:rPr>
          <w:b w:val="0"/>
        </w:rPr>
      </w:pPr>
      <w:r>
        <w:rPr>
          <w:b w:val="0"/>
        </w:rPr>
        <w:t xml:space="preserve">Dostawa powielonych materiałów z </w:t>
      </w:r>
      <w:r w:rsidR="00C20D8E" w:rsidRPr="008256E5">
        <w:rPr>
          <w:b w:val="0"/>
        </w:rPr>
        <w:t xml:space="preserve">danego </w:t>
      </w:r>
      <w:r w:rsidR="0015274C">
        <w:rPr>
          <w:b w:val="0"/>
        </w:rPr>
        <w:t>Z</w:t>
      </w:r>
      <w:r w:rsidR="00B53F47">
        <w:rPr>
          <w:b w:val="0"/>
        </w:rPr>
        <w:t>amówienia</w:t>
      </w:r>
      <w:r>
        <w:rPr>
          <w:b w:val="0"/>
        </w:rPr>
        <w:t xml:space="preserve"> do siedzib</w:t>
      </w:r>
      <w:r w:rsidR="00A81786" w:rsidRPr="008256E5">
        <w:rPr>
          <w:b w:val="0"/>
        </w:rPr>
        <w:t xml:space="preserve"> Zamawiającego</w:t>
      </w:r>
      <w:r w:rsidR="00970CC5">
        <w:rPr>
          <w:b w:val="0"/>
        </w:rPr>
        <w:t xml:space="preserve"> lub innego wskazanego miejsca na terenie m. st. Warszawy. </w:t>
      </w:r>
    </w:p>
    <w:p w:rsidR="00C23753" w:rsidRDefault="00C23753" w:rsidP="00C23753">
      <w:pPr>
        <w:pStyle w:val="Akapitzlist"/>
        <w:numPr>
          <w:ilvl w:val="0"/>
          <w:numId w:val="0"/>
        </w:numPr>
        <w:spacing w:line="276" w:lineRule="auto"/>
        <w:ind w:left="1701"/>
        <w:rPr>
          <w:b w:val="0"/>
        </w:rPr>
      </w:pPr>
    </w:p>
    <w:p w:rsidR="00E35950" w:rsidRDefault="00E35950" w:rsidP="00E35950">
      <w:pPr>
        <w:pStyle w:val="Akapitzlist"/>
        <w:numPr>
          <w:ilvl w:val="0"/>
          <w:numId w:val="0"/>
        </w:numPr>
        <w:spacing w:line="276" w:lineRule="auto"/>
        <w:ind w:left="1134"/>
        <w:rPr>
          <w:b w:val="0"/>
        </w:rPr>
      </w:pPr>
    </w:p>
    <w:p w:rsidR="0082141A" w:rsidRDefault="00BB65DF">
      <w:pPr>
        <w:pStyle w:val="Akapitzlist"/>
        <w:jc w:val="left"/>
      </w:pPr>
      <w:r w:rsidRPr="00BB65DF">
        <w:t>Sposób dostarcz</w:t>
      </w:r>
      <w:r w:rsidR="00287929">
        <w:t>enia materiałów przez Wykonawcę</w:t>
      </w:r>
    </w:p>
    <w:p w:rsidR="00287929" w:rsidRPr="00287929" w:rsidRDefault="00287929" w:rsidP="00287929"/>
    <w:p w:rsidR="004C444D" w:rsidRDefault="00F5675D" w:rsidP="00C443A2">
      <w:pPr>
        <w:spacing w:line="276" w:lineRule="auto"/>
        <w:ind w:left="851"/>
        <w:jc w:val="both"/>
      </w:pPr>
      <w:r w:rsidRPr="006C3873">
        <w:t>Wykonawca nie później niż</w:t>
      </w:r>
      <w:r w:rsidRPr="008256E5">
        <w:t xml:space="preserve"> dnia następnego po powieleniu materiałów zgłasza Zamawiającemu gotowość ich dostarczenia. Zamawiający wyznacza Wykonawcy konkretny czas </w:t>
      </w:r>
      <w:r w:rsidR="00D309C7">
        <w:t>dostawy</w:t>
      </w:r>
      <w:r w:rsidRPr="008256E5">
        <w:t xml:space="preserve"> powielonych materiałów.</w:t>
      </w:r>
      <w:r w:rsidR="008256E5">
        <w:t xml:space="preserve"> </w:t>
      </w:r>
      <w:r w:rsidRPr="008256E5">
        <w:t xml:space="preserve">Materiały Wykonawca zapakuje </w:t>
      </w:r>
      <w:r w:rsidR="00D309C7">
        <w:br/>
      </w:r>
      <w:r w:rsidRPr="008256E5">
        <w:t xml:space="preserve">w paczki </w:t>
      </w:r>
      <w:r w:rsidR="00214581" w:rsidRPr="008256E5">
        <w:t xml:space="preserve">po </w:t>
      </w:r>
      <w:r w:rsidR="00F44BAB">
        <w:t xml:space="preserve">około </w:t>
      </w:r>
      <w:r w:rsidR="00214581" w:rsidRPr="008256E5">
        <w:t xml:space="preserve">50 </w:t>
      </w:r>
      <w:r w:rsidR="00B8294E">
        <w:t xml:space="preserve">egzemplarzy </w:t>
      </w:r>
      <w:r w:rsidR="00507D87">
        <w:t xml:space="preserve">(w przypadku mniejszej </w:t>
      </w:r>
      <w:r w:rsidR="00383985">
        <w:t>liczby</w:t>
      </w:r>
      <w:r w:rsidR="00507D87">
        <w:t xml:space="preserve"> </w:t>
      </w:r>
      <w:r w:rsidR="00B8294E">
        <w:t xml:space="preserve">egzemplarzy </w:t>
      </w:r>
      <w:r w:rsidR="00D309C7">
        <w:br/>
      </w:r>
      <w:r w:rsidR="00507D87">
        <w:t>w paczkę zawierającą tyle</w:t>
      </w:r>
      <w:r w:rsidR="00383985">
        <w:t>,</w:t>
      </w:r>
      <w:r w:rsidR="00507D87">
        <w:t xml:space="preserve"> ile zlecono do realizacji)</w:t>
      </w:r>
      <w:r w:rsidR="00214581" w:rsidRPr="008256E5">
        <w:t xml:space="preserve"> </w:t>
      </w:r>
      <w:r w:rsidRPr="008256E5">
        <w:t>i</w:t>
      </w:r>
      <w:r w:rsidR="003E2457">
        <w:t> </w:t>
      </w:r>
      <w:r w:rsidR="00214581" w:rsidRPr="008256E5">
        <w:t>opatrz</w:t>
      </w:r>
      <w:r w:rsidRPr="008256E5">
        <w:t>y</w:t>
      </w:r>
      <w:r w:rsidR="00214581" w:rsidRPr="008256E5">
        <w:t xml:space="preserve"> etykietami z nazwą materiału, nazwą zespołu IBE</w:t>
      </w:r>
      <w:r w:rsidR="00287929">
        <w:t>/ Projektu</w:t>
      </w:r>
      <w:r w:rsidR="00214581" w:rsidRPr="008256E5">
        <w:t xml:space="preserve">, na którego </w:t>
      </w:r>
      <w:r w:rsidR="0015274C">
        <w:t>Z</w:t>
      </w:r>
      <w:r w:rsidR="00214581" w:rsidRPr="008256E5">
        <w:t xml:space="preserve">lecenie </w:t>
      </w:r>
      <w:r w:rsidRPr="008256E5">
        <w:t>jest</w:t>
      </w:r>
      <w:r w:rsidR="00214581" w:rsidRPr="008256E5">
        <w:t xml:space="preserve"> wykon</w:t>
      </w:r>
      <w:r w:rsidRPr="008256E5">
        <w:t>ywa</w:t>
      </w:r>
      <w:r w:rsidR="00214581" w:rsidRPr="008256E5">
        <w:t xml:space="preserve">ne </w:t>
      </w:r>
      <w:r w:rsidR="00D309C7">
        <w:br/>
      </w:r>
      <w:r w:rsidR="00214581" w:rsidRPr="008256E5">
        <w:t xml:space="preserve">i liczbą </w:t>
      </w:r>
      <w:r w:rsidR="000A32FD">
        <w:t>egzemplarzy w paczce.</w:t>
      </w:r>
    </w:p>
    <w:p w:rsidR="00287929" w:rsidRPr="008256E5" w:rsidRDefault="00287929" w:rsidP="00287929">
      <w:pPr>
        <w:spacing w:line="276" w:lineRule="auto"/>
        <w:ind w:left="851"/>
        <w:jc w:val="both"/>
      </w:pPr>
    </w:p>
    <w:p w:rsidR="0082141A" w:rsidRDefault="009620B2">
      <w:pPr>
        <w:pStyle w:val="Akapitzlist"/>
        <w:jc w:val="left"/>
      </w:pPr>
      <w:r w:rsidRPr="008256E5">
        <w:t xml:space="preserve">Sposób odbioru </w:t>
      </w:r>
      <w:r w:rsidR="0015274C">
        <w:t>Zlecenia</w:t>
      </w:r>
      <w:r w:rsidR="008256E5">
        <w:t xml:space="preserve"> i kontrola</w:t>
      </w:r>
    </w:p>
    <w:p w:rsidR="00287929" w:rsidRPr="00345FEF" w:rsidRDefault="00287929" w:rsidP="00287929"/>
    <w:p w:rsidR="00D309C7" w:rsidRPr="00D309C7" w:rsidRDefault="009620B2" w:rsidP="00D309C7">
      <w:pPr>
        <w:pStyle w:val="Spistreci1"/>
        <w:numPr>
          <w:ilvl w:val="0"/>
          <w:numId w:val="18"/>
        </w:numPr>
      </w:pPr>
      <w:r w:rsidRPr="00345FEF">
        <w:t>Odpowiedzialnym za odbiór powielonych materiałów ze strony Zamawiającego będ</w:t>
      </w:r>
      <w:r w:rsidR="006E1C3A" w:rsidRPr="00345FEF">
        <w:t>zie</w:t>
      </w:r>
      <w:r w:rsidRPr="00345FEF">
        <w:t xml:space="preserve"> osob</w:t>
      </w:r>
      <w:r w:rsidR="006E1C3A" w:rsidRPr="00345FEF">
        <w:t>a wskazana w umowie</w:t>
      </w:r>
      <w:r w:rsidR="00D309C7">
        <w:t>/ zleceniu.</w:t>
      </w:r>
    </w:p>
    <w:p w:rsidR="005A4D8F" w:rsidRPr="00345FEF" w:rsidRDefault="00A81786" w:rsidP="00243AE1">
      <w:pPr>
        <w:pStyle w:val="Spistreci1"/>
        <w:numPr>
          <w:ilvl w:val="0"/>
          <w:numId w:val="18"/>
        </w:numPr>
      </w:pPr>
      <w:r w:rsidRPr="00345FEF">
        <w:t xml:space="preserve">Wykonanie poszczególnej partii </w:t>
      </w:r>
      <w:r w:rsidR="006D3043" w:rsidRPr="00345FEF">
        <w:t>Z</w:t>
      </w:r>
      <w:r w:rsidRPr="00345FEF">
        <w:t xml:space="preserve">lecenia będzie weryfikowane pod kątem: nasycenia kolorów na powielonych materiałach oraz ostrości na 5 % wykonanego zamówienia. </w:t>
      </w:r>
    </w:p>
    <w:p w:rsidR="00D309C7" w:rsidRDefault="00A81786" w:rsidP="00D309C7">
      <w:pPr>
        <w:pStyle w:val="Spistreci1"/>
        <w:numPr>
          <w:ilvl w:val="0"/>
          <w:numId w:val="18"/>
        </w:numPr>
      </w:pPr>
      <w:r w:rsidRPr="00345FEF">
        <w:lastRenderedPageBreak/>
        <w:t xml:space="preserve">Zamawiający ma prawo nie przyjąć powielonego materiału, jeśli będzie on </w:t>
      </w:r>
      <w:r w:rsidR="009620B2" w:rsidRPr="00345FEF">
        <w:t>odbiegał</w:t>
      </w:r>
      <w:r w:rsidRPr="00345FEF">
        <w:t xml:space="preserve"> od oryginalnego wydruku </w:t>
      </w:r>
      <w:r w:rsidR="009620B2" w:rsidRPr="00345FEF">
        <w:t>odebranego przez</w:t>
      </w:r>
      <w:r w:rsidRPr="00345FEF">
        <w:t xml:space="preserve"> Wykonawc</w:t>
      </w:r>
      <w:r w:rsidR="009620B2" w:rsidRPr="00345FEF">
        <w:t>ę</w:t>
      </w:r>
      <w:r w:rsidRPr="00345FEF">
        <w:t>.</w:t>
      </w:r>
      <w:r w:rsidR="008256E5" w:rsidRPr="00345FEF">
        <w:t xml:space="preserve"> </w:t>
      </w:r>
      <w:r w:rsidRPr="00345FEF">
        <w:t xml:space="preserve">Do każdego </w:t>
      </w:r>
      <w:r w:rsidR="00D309C7">
        <w:t>zamówienia</w:t>
      </w:r>
      <w:r w:rsidRPr="00345FEF">
        <w:t xml:space="preserve"> będą sporządzane</w:t>
      </w:r>
      <w:r w:rsidR="00461491" w:rsidRPr="00345FEF">
        <w:t xml:space="preserve"> przez Wykonawcę</w:t>
      </w:r>
      <w:r w:rsidRPr="00345FEF">
        <w:t xml:space="preserve"> protokoły zdawczo-odbiorcze </w:t>
      </w:r>
      <w:r w:rsidR="009620B2" w:rsidRPr="00345FEF">
        <w:t>potwierdzające zrealizowanie Zamówienia</w:t>
      </w:r>
      <w:r w:rsidR="001854D1" w:rsidRPr="00345FEF">
        <w:t xml:space="preserve"> przygotowane wg wytycznych Zamawiającego.</w:t>
      </w:r>
    </w:p>
    <w:p w:rsidR="00EF6FAB" w:rsidRPr="00C443A2" w:rsidRDefault="00D309C7" w:rsidP="00C23753">
      <w:pPr>
        <w:pStyle w:val="Akapitzlist"/>
        <w:numPr>
          <w:ilvl w:val="0"/>
          <w:numId w:val="18"/>
        </w:numPr>
        <w:rPr>
          <w:b w:val="0"/>
        </w:rPr>
      </w:pPr>
      <w:r w:rsidRPr="00D309C7">
        <w:rPr>
          <w:b w:val="0"/>
        </w:rPr>
        <w:t>Zamawiający przekaże wzór protokołu zdawczo – odbiorczego Wykonawcy.</w:t>
      </w:r>
    </w:p>
    <w:p w:rsidR="0082141A" w:rsidRDefault="00A81786">
      <w:pPr>
        <w:pStyle w:val="Akapitzlist"/>
        <w:jc w:val="left"/>
      </w:pPr>
      <w:r w:rsidRPr="008256E5">
        <w:t xml:space="preserve">Termin realizacji </w:t>
      </w:r>
      <w:r w:rsidR="00FB0AA7">
        <w:t>Zamówienia</w:t>
      </w:r>
    </w:p>
    <w:p w:rsidR="00C23753" w:rsidRPr="00345FEF" w:rsidRDefault="00C23753" w:rsidP="00C23753"/>
    <w:p w:rsidR="00AC1070" w:rsidRPr="00345FEF" w:rsidRDefault="009620B2" w:rsidP="00037157">
      <w:pPr>
        <w:pStyle w:val="Spistreci1"/>
        <w:numPr>
          <w:ilvl w:val="0"/>
          <w:numId w:val="16"/>
        </w:numPr>
      </w:pPr>
      <w:r w:rsidRPr="00345FEF">
        <w:t>Termin realizacji zamówienia</w:t>
      </w:r>
      <w:r w:rsidR="00AC1070" w:rsidRPr="00345FEF">
        <w:t xml:space="preserve"> w zależności od ilości powielanych stron wynosi:</w:t>
      </w:r>
    </w:p>
    <w:p w:rsidR="00AC1070" w:rsidRPr="00345FEF" w:rsidRDefault="00AC1070" w:rsidP="00037157">
      <w:pPr>
        <w:pStyle w:val="Spistreci1"/>
        <w:numPr>
          <w:ilvl w:val="0"/>
          <w:numId w:val="17"/>
        </w:numPr>
      </w:pPr>
      <w:r w:rsidRPr="00345FEF">
        <w:t xml:space="preserve">Od 1 -1000 2 dni robocze; </w:t>
      </w:r>
    </w:p>
    <w:p w:rsidR="00AC1070" w:rsidRPr="00345FEF" w:rsidRDefault="00AC1070" w:rsidP="00037157">
      <w:pPr>
        <w:pStyle w:val="Spistreci1"/>
        <w:numPr>
          <w:ilvl w:val="0"/>
          <w:numId w:val="17"/>
        </w:numPr>
      </w:pPr>
      <w:r w:rsidRPr="00345FEF">
        <w:t>Od 1001-4000  4 dni robocze;</w:t>
      </w:r>
    </w:p>
    <w:p w:rsidR="00AC1070" w:rsidRPr="00345FEF" w:rsidRDefault="00AC1070" w:rsidP="00037157">
      <w:pPr>
        <w:pStyle w:val="Spistreci1"/>
        <w:numPr>
          <w:ilvl w:val="0"/>
          <w:numId w:val="17"/>
        </w:numPr>
      </w:pPr>
      <w:r w:rsidRPr="00345FEF">
        <w:t xml:space="preserve">Od 4001-8000 7 </w:t>
      </w:r>
      <w:r w:rsidR="00A81786" w:rsidRPr="00345FEF">
        <w:t>dni</w:t>
      </w:r>
      <w:r w:rsidRPr="00345FEF">
        <w:t xml:space="preserve"> robocze.</w:t>
      </w:r>
    </w:p>
    <w:p w:rsidR="008F6691" w:rsidRPr="00345FEF" w:rsidRDefault="00A81786" w:rsidP="00243AE1">
      <w:pPr>
        <w:pStyle w:val="Spistreci1"/>
        <w:numPr>
          <w:ilvl w:val="0"/>
          <w:numId w:val="16"/>
        </w:numPr>
      </w:pPr>
      <w:r w:rsidRPr="00345FEF">
        <w:t xml:space="preserve">Termin realizacji </w:t>
      </w:r>
      <w:r w:rsidR="00F375AD" w:rsidRPr="00970CC5">
        <w:t>każdego</w:t>
      </w:r>
      <w:r w:rsidRPr="00970CC5">
        <w:t xml:space="preserve"> </w:t>
      </w:r>
      <w:r w:rsidR="00DA151B" w:rsidRPr="00970CC5">
        <w:t xml:space="preserve">Zamówienia </w:t>
      </w:r>
      <w:r w:rsidR="00461A6A" w:rsidRPr="00970CC5">
        <w:t>będzie liczony od</w:t>
      </w:r>
      <w:r w:rsidRPr="00970CC5">
        <w:t xml:space="preserve"> dnia wysłania </w:t>
      </w:r>
      <w:r w:rsidR="00DA151B" w:rsidRPr="00970CC5">
        <w:t xml:space="preserve">Zamówienia </w:t>
      </w:r>
      <w:r w:rsidRPr="00970CC5">
        <w:t>w wersji elektronicznej przez osobę reprezentującą Zamawiającego, do daty dostarczenia materiału przez Wykonawcę do</w:t>
      </w:r>
      <w:r w:rsidR="00F375AD" w:rsidRPr="00970CC5">
        <w:t xml:space="preserve"> siedziby</w:t>
      </w:r>
      <w:r w:rsidRPr="00970CC5">
        <w:t xml:space="preserve"> Zamawiającego</w:t>
      </w:r>
      <w:r w:rsidR="00970CC5" w:rsidRPr="00970CC5">
        <w:t xml:space="preserve"> lub innego wskazanego miejsca na terenie m. st. Warszawy.</w:t>
      </w:r>
      <w:r w:rsidRPr="00970CC5">
        <w:t>.</w:t>
      </w:r>
      <w:r w:rsidRPr="00345FEF">
        <w:t xml:space="preserve"> Przez moment przyjęcia </w:t>
      </w:r>
      <w:r w:rsidR="00DA151B" w:rsidRPr="00345FEF">
        <w:t xml:space="preserve">Zamówienia </w:t>
      </w:r>
      <w:r w:rsidRPr="00345FEF">
        <w:t xml:space="preserve">przez Wykonawcę rozumie się potwierdzenie przez Wykonawcę  otrzymania </w:t>
      </w:r>
      <w:r w:rsidR="00DA151B" w:rsidRPr="00345FEF">
        <w:t>Z</w:t>
      </w:r>
      <w:r w:rsidRPr="00345FEF">
        <w:t>amówienia</w:t>
      </w:r>
      <w:r w:rsidR="00F375AD" w:rsidRPr="00345FEF">
        <w:t xml:space="preserve"> w</w:t>
      </w:r>
      <w:r w:rsidR="00B93BB2" w:rsidRPr="00345FEF">
        <w:t> </w:t>
      </w:r>
      <w:r w:rsidR="00F375AD" w:rsidRPr="00345FEF">
        <w:t xml:space="preserve">formie elektronicznej lub </w:t>
      </w:r>
      <w:r w:rsidR="00AC1070" w:rsidRPr="00345FEF">
        <w:br/>
      </w:r>
      <w:r w:rsidR="00F375AD" w:rsidRPr="00345FEF">
        <w:t xml:space="preserve">w przypadku braku takiego potwierdzenia w chwili wprowadzenia </w:t>
      </w:r>
      <w:r w:rsidR="00DA151B" w:rsidRPr="00345FEF">
        <w:t xml:space="preserve">Zamówienia </w:t>
      </w:r>
      <w:r w:rsidR="00F375AD" w:rsidRPr="00345FEF">
        <w:t xml:space="preserve">do środka komunikacji elektronicznej (na serwer) Wykonawcy. </w:t>
      </w:r>
      <w:r w:rsidRPr="00345FEF">
        <w:t>Wykonawca musi wziąć pod uwagę fakt, że Za</w:t>
      </w:r>
      <w:r w:rsidR="00767C51" w:rsidRPr="00345FEF">
        <w:t>mawiający działa w godzinach: 8:</w:t>
      </w:r>
      <w:r w:rsidRPr="00345FEF">
        <w:t>00 do</w:t>
      </w:r>
      <w:r w:rsidR="00B93BB2" w:rsidRPr="00345FEF">
        <w:t> </w:t>
      </w:r>
      <w:r w:rsidR="00767C51" w:rsidRPr="00345FEF">
        <w:t>16:</w:t>
      </w:r>
      <w:r w:rsidRPr="00345FEF">
        <w:t xml:space="preserve">00, </w:t>
      </w:r>
      <w:r w:rsidR="00EF6FAB">
        <w:br/>
      </w:r>
      <w:r w:rsidRPr="00345FEF">
        <w:t>od poniedziałku do piątku.</w:t>
      </w:r>
    </w:p>
    <w:p w:rsidR="00C443A2" w:rsidRPr="00C443A2" w:rsidRDefault="00B06C17" w:rsidP="00243AE1">
      <w:pPr>
        <w:pStyle w:val="Spistreci1"/>
        <w:numPr>
          <w:ilvl w:val="0"/>
          <w:numId w:val="16"/>
        </w:numPr>
        <w:rPr>
          <w:color w:val="000000" w:themeColor="text1"/>
        </w:rPr>
      </w:pPr>
      <w:r w:rsidRPr="00345FEF">
        <w:t>Przedmiot umowy realizowany będzie na podstaw</w:t>
      </w:r>
      <w:r w:rsidR="008F6691" w:rsidRPr="00345FEF">
        <w:t>ie zamówień</w:t>
      </w:r>
      <w:r w:rsidRPr="00345FEF">
        <w:t xml:space="preserve"> Zamawiającego, sukcesywnie w </w:t>
      </w:r>
      <w:r w:rsidR="007A65F8">
        <w:t xml:space="preserve">terminie 6 </w:t>
      </w:r>
      <w:r w:rsidR="00C443A2" w:rsidRPr="00C443A2">
        <w:t xml:space="preserve"> miesięcy od daty zawarcia umowy.</w:t>
      </w:r>
      <w:r w:rsidR="00C443A2">
        <w:rPr>
          <w:rFonts w:ascii="Arial Narrow" w:hAnsi="Arial Narrow"/>
        </w:rPr>
        <w:t xml:space="preserve"> </w:t>
      </w:r>
    </w:p>
    <w:p w:rsidR="00B80FE4" w:rsidRDefault="00B80FE4" w:rsidP="00EF6484">
      <w:pPr>
        <w:jc w:val="both"/>
      </w:pPr>
    </w:p>
    <w:p w:rsidR="00ED5C40" w:rsidRPr="00C23753" w:rsidRDefault="00ED5C40" w:rsidP="009C4CDE">
      <w:pPr>
        <w:pStyle w:val="Akapitzlist"/>
        <w:jc w:val="left"/>
      </w:pPr>
      <w:r>
        <w:t>Inne postanowienia</w:t>
      </w:r>
    </w:p>
    <w:p w:rsidR="00ED5C40" w:rsidRPr="00ED5C40" w:rsidRDefault="00ED5C40" w:rsidP="00ED5C40">
      <w:pPr>
        <w:rPr>
          <w:rFonts w:eastAsia="Calibri"/>
          <w:lang w:eastAsia="en-US"/>
        </w:rPr>
      </w:pPr>
    </w:p>
    <w:p w:rsidR="00ED5C40" w:rsidRPr="00CE4E0A" w:rsidRDefault="00ED5C40" w:rsidP="00CE4E0A">
      <w:pPr>
        <w:pStyle w:val="Akapitzlist"/>
        <w:numPr>
          <w:ilvl w:val="0"/>
          <w:numId w:val="0"/>
        </w:numPr>
        <w:spacing w:line="240" w:lineRule="auto"/>
        <w:ind w:left="720"/>
        <w:rPr>
          <w:rFonts w:eastAsia="Calibri"/>
          <w:b w:val="0"/>
          <w:lang w:eastAsia="en-US"/>
        </w:rPr>
      </w:pPr>
      <w:r w:rsidRPr="00ED5C40">
        <w:rPr>
          <w:rFonts w:eastAsia="Calibri"/>
          <w:b w:val="0"/>
          <w:lang w:eastAsia="en-US"/>
        </w:rPr>
        <w:t>ZAMAWIAJĄCY nie ma obowiązku zlecenia WYKONAWCY wykonania pełnej li</w:t>
      </w:r>
      <w:r w:rsidR="00970CC5">
        <w:rPr>
          <w:rFonts w:eastAsia="Calibri"/>
          <w:b w:val="0"/>
          <w:lang w:eastAsia="en-US"/>
        </w:rPr>
        <w:t xml:space="preserve">czby fotokopii/kopii wskazanej w tabel </w:t>
      </w:r>
      <w:proofErr w:type="gramStart"/>
      <w:r w:rsidR="00970CC5">
        <w:rPr>
          <w:rFonts w:eastAsia="Calibri"/>
          <w:b w:val="0"/>
          <w:lang w:eastAsia="en-US"/>
        </w:rPr>
        <w:t>nr 1  w</w:t>
      </w:r>
      <w:proofErr w:type="gramEnd"/>
      <w:r w:rsidR="00970CC5">
        <w:rPr>
          <w:rFonts w:eastAsia="Calibri"/>
          <w:b w:val="0"/>
          <w:lang w:eastAsia="en-US"/>
        </w:rPr>
        <w:t xml:space="preserve"> terminie realizacji umowy</w:t>
      </w:r>
      <w:r w:rsidRPr="00CE4E0A">
        <w:rPr>
          <w:rFonts w:eastAsia="Calibri"/>
          <w:b w:val="0"/>
          <w:lang w:eastAsia="en-US"/>
        </w:rPr>
        <w:t>. W takim przypadku WYKONAWCY nie przysługuje prawo do żądania wynagrodzenia lub odszkodowania za niezrealizowane egzemplarze fotokopii.</w:t>
      </w:r>
    </w:p>
    <w:p w:rsidR="00FA1764" w:rsidRDefault="00FA1764" w:rsidP="00FA1764"/>
    <w:p w:rsidR="00FA1764" w:rsidRDefault="00FA1764" w:rsidP="00C23753">
      <w:pPr>
        <w:pStyle w:val="Bezodstpw"/>
        <w:tabs>
          <w:tab w:val="left" w:pos="709"/>
        </w:tabs>
        <w:spacing w:line="276" w:lineRule="auto"/>
        <w:ind w:left="644"/>
        <w:jc w:val="both"/>
      </w:pPr>
    </w:p>
    <w:sectPr w:rsidR="00FA1764" w:rsidSect="000B7CD9"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3C" w:rsidRDefault="00F2013C" w:rsidP="00B93BB2">
      <w:r>
        <w:separator/>
      </w:r>
    </w:p>
  </w:endnote>
  <w:endnote w:type="continuationSeparator" w:id="0">
    <w:p w:rsidR="00F2013C" w:rsidRDefault="00F2013C" w:rsidP="00B9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276"/>
      <w:docPartObj>
        <w:docPartGallery w:val="Page Numbers (Bottom of Page)"/>
        <w:docPartUnique/>
      </w:docPartObj>
    </w:sdtPr>
    <w:sdtContent>
      <w:p w:rsidR="007F7579" w:rsidRDefault="002D6EDE">
        <w:pPr>
          <w:pStyle w:val="Stopka"/>
          <w:jc w:val="right"/>
        </w:pPr>
        <w:fldSimple w:instr=" PAGE   \* MERGEFORMAT ">
          <w:r w:rsidR="00CE4E0A">
            <w:rPr>
              <w:noProof/>
            </w:rPr>
            <w:t>5</w:t>
          </w:r>
        </w:fldSimple>
      </w:p>
    </w:sdtContent>
  </w:sdt>
  <w:p w:rsidR="007F7579" w:rsidRDefault="007F75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275"/>
      <w:docPartObj>
        <w:docPartGallery w:val="Page Numbers (Bottom of Page)"/>
        <w:docPartUnique/>
      </w:docPartObj>
    </w:sdtPr>
    <w:sdtContent>
      <w:p w:rsidR="007F7579" w:rsidRDefault="002D6EDE">
        <w:pPr>
          <w:pStyle w:val="Stopka"/>
          <w:jc w:val="right"/>
        </w:pPr>
        <w:fldSimple w:instr=" PAGE   \* MERGEFORMAT ">
          <w:r w:rsidR="00CE4E0A">
            <w:rPr>
              <w:noProof/>
            </w:rPr>
            <w:t>1</w:t>
          </w:r>
        </w:fldSimple>
      </w:p>
    </w:sdtContent>
  </w:sdt>
  <w:p w:rsidR="007F7579" w:rsidRDefault="007F75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3C" w:rsidRDefault="00F2013C" w:rsidP="00B93BB2">
      <w:r>
        <w:separator/>
      </w:r>
    </w:p>
  </w:footnote>
  <w:footnote w:type="continuationSeparator" w:id="0">
    <w:p w:rsidR="00F2013C" w:rsidRDefault="00F2013C" w:rsidP="00B9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79" w:rsidRDefault="00C443A2" w:rsidP="005609C2">
    <w:pPr>
      <w:pStyle w:val="Nagwek"/>
      <w:tabs>
        <w:tab w:val="clear" w:pos="4536"/>
        <w:tab w:val="clear" w:pos="9072"/>
        <w:tab w:val="left" w:pos="5145"/>
      </w:tabs>
    </w:pPr>
    <w:r w:rsidRPr="00C443A2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-10832</wp:posOffset>
          </wp:positionH>
          <wp:positionV relativeFrom="page">
            <wp:posOffset>5976</wp:posOffset>
          </wp:positionV>
          <wp:extent cx="7558741" cy="1446306"/>
          <wp:effectExtent l="19050" t="0" r="6350" b="0"/>
          <wp:wrapNone/>
          <wp:docPr id="1" name="Obraz 3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9C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15C"/>
    <w:multiLevelType w:val="hybridMultilevel"/>
    <w:tmpl w:val="FCFA884A"/>
    <w:lvl w:ilvl="0" w:tplc="1D72F16A">
      <w:start w:val="1"/>
      <w:numFmt w:val="decimal"/>
      <w:pStyle w:val="Spistreci1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471052"/>
    <w:multiLevelType w:val="hybridMultilevel"/>
    <w:tmpl w:val="59EC4320"/>
    <w:lvl w:ilvl="0" w:tplc="9A30C7C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D433CD"/>
    <w:multiLevelType w:val="hybridMultilevel"/>
    <w:tmpl w:val="D208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763F"/>
    <w:multiLevelType w:val="hybridMultilevel"/>
    <w:tmpl w:val="722EE658"/>
    <w:lvl w:ilvl="0" w:tplc="453808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264B2"/>
    <w:multiLevelType w:val="multilevel"/>
    <w:tmpl w:val="FA7633D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6927AD"/>
    <w:multiLevelType w:val="hybridMultilevel"/>
    <w:tmpl w:val="39BC466A"/>
    <w:lvl w:ilvl="0" w:tplc="D65C17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E3503ED"/>
    <w:multiLevelType w:val="multilevel"/>
    <w:tmpl w:val="C354F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Akapitzlist"/>
      <w:lvlText w:val="%2."/>
      <w:lvlJc w:val="righ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1E765C4B"/>
    <w:multiLevelType w:val="hybridMultilevel"/>
    <w:tmpl w:val="E370E038"/>
    <w:lvl w:ilvl="0" w:tplc="04150019">
      <w:start w:val="1"/>
      <w:numFmt w:val="lowerLetter"/>
      <w:lvlText w:val="%1.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8">
    <w:nsid w:val="21865503"/>
    <w:multiLevelType w:val="hybridMultilevel"/>
    <w:tmpl w:val="17069D74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274124BB"/>
    <w:multiLevelType w:val="hybridMultilevel"/>
    <w:tmpl w:val="D6C493FC"/>
    <w:lvl w:ilvl="0" w:tplc="0415000F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B3729A1"/>
    <w:multiLevelType w:val="hybridMultilevel"/>
    <w:tmpl w:val="2640E5B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69F1DC2"/>
    <w:multiLevelType w:val="hybridMultilevel"/>
    <w:tmpl w:val="49F4AB0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4047E3"/>
    <w:multiLevelType w:val="hybridMultilevel"/>
    <w:tmpl w:val="6B8AFFA0"/>
    <w:lvl w:ilvl="0" w:tplc="64B27B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C40912"/>
    <w:multiLevelType w:val="hybridMultilevel"/>
    <w:tmpl w:val="CC569CA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8A073DA"/>
    <w:multiLevelType w:val="hybridMultilevel"/>
    <w:tmpl w:val="E5EE85AA"/>
    <w:lvl w:ilvl="0" w:tplc="5C7EC7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D493FBD"/>
    <w:multiLevelType w:val="hybridMultilevel"/>
    <w:tmpl w:val="D5CEFE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D59"/>
    <w:multiLevelType w:val="hybridMultilevel"/>
    <w:tmpl w:val="D1DEAA32"/>
    <w:lvl w:ilvl="0" w:tplc="0415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7">
    <w:nsid w:val="5EE54A3C"/>
    <w:multiLevelType w:val="hybridMultilevel"/>
    <w:tmpl w:val="203C113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0E04EAE"/>
    <w:multiLevelType w:val="hybridMultilevel"/>
    <w:tmpl w:val="97D09F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5B219E6"/>
    <w:multiLevelType w:val="hybridMultilevel"/>
    <w:tmpl w:val="A5C88798"/>
    <w:lvl w:ilvl="0" w:tplc="04150019">
      <w:start w:val="1"/>
      <w:numFmt w:val="lowerLetter"/>
      <w:lvlText w:val="%1.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20">
    <w:nsid w:val="69830C45"/>
    <w:multiLevelType w:val="hybridMultilevel"/>
    <w:tmpl w:val="F48A068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DB46E0"/>
    <w:multiLevelType w:val="hybridMultilevel"/>
    <w:tmpl w:val="89F2A390"/>
    <w:lvl w:ilvl="0" w:tplc="45CCF71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26C70D1"/>
    <w:multiLevelType w:val="hybridMultilevel"/>
    <w:tmpl w:val="80861498"/>
    <w:lvl w:ilvl="0" w:tplc="F348C1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48568D8"/>
    <w:multiLevelType w:val="hybridMultilevel"/>
    <w:tmpl w:val="F5A4534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757D0D92"/>
    <w:multiLevelType w:val="hybridMultilevel"/>
    <w:tmpl w:val="BF0603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47703"/>
    <w:multiLevelType w:val="hybridMultilevel"/>
    <w:tmpl w:val="D6F6358A"/>
    <w:lvl w:ilvl="0" w:tplc="35CC50A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3"/>
  </w:num>
  <w:num w:numId="5">
    <w:abstractNumId w:val="17"/>
  </w:num>
  <w:num w:numId="6">
    <w:abstractNumId w:val="21"/>
  </w:num>
  <w:num w:numId="7">
    <w:abstractNumId w:val="9"/>
  </w:num>
  <w:num w:numId="8">
    <w:abstractNumId w:val="10"/>
  </w:num>
  <w:num w:numId="9">
    <w:abstractNumId w:val="20"/>
  </w:num>
  <w:num w:numId="10">
    <w:abstractNumId w:val="11"/>
  </w:num>
  <w:num w:numId="11">
    <w:abstractNumId w:val="16"/>
  </w:num>
  <w:num w:numId="12">
    <w:abstractNumId w:val="12"/>
  </w:num>
  <w:num w:numId="13">
    <w:abstractNumId w:val="5"/>
  </w:num>
  <w:num w:numId="14">
    <w:abstractNumId w:val="22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18"/>
  </w:num>
  <w:num w:numId="18">
    <w:abstractNumId w:val="1"/>
  </w:num>
  <w:num w:numId="19">
    <w:abstractNumId w:val="6"/>
  </w:num>
  <w:num w:numId="20">
    <w:abstractNumId w:val="14"/>
  </w:num>
  <w:num w:numId="21">
    <w:abstractNumId w:val="24"/>
  </w:num>
  <w:num w:numId="22">
    <w:abstractNumId w:val="25"/>
  </w:num>
  <w:num w:numId="23">
    <w:abstractNumId w:val="3"/>
  </w:num>
  <w:num w:numId="24">
    <w:abstractNumId w:val="8"/>
  </w:num>
  <w:num w:numId="25">
    <w:abstractNumId w:val="15"/>
  </w:num>
  <w:num w:numId="26">
    <w:abstractNumId w:val="23"/>
  </w:num>
  <w:num w:numId="27">
    <w:abstractNumId w:val="19"/>
  </w:num>
  <w:num w:numId="28">
    <w:abstractNumId w:val="7"/>
  </w:num>
  <w:num w:numId="29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81786"/>
    <w:rsid w:val="00000785"/>
    <w:rsid w:val="00027A45"/>
    <w:rsid w:val="000313E1"/>
    <w:rsid w:val="000318FE"/>
    <w:rsid w:val="00037157"/>
    <w:rsid w:val="00043D41"/>
    <w:rsid w:val="0004521E"/>
    <w:rsid w:val="000642B5"/>
    <w:rsid w:val="00071DB8"/>
    <w:rsid w:val="00074C12"/>
    <w:rsid w:val="00081C30"/>
    <w:rsid w:val="000872A7"/>
    <w:rsid w:val="000A1900"/>
    <w:rsid w:val="000A32FD"/>
    <w:rsid w:val="000B7CD9"/>
    <w:rsid w:val="000D1CFF"/>
    <w:rsid w:val="000E3989"/>
    <w:rsid w:val="000E6646"/>
    <w:rsid w:val="001064FE"/>
    <w:rsid w:val="00117928"/>
    <w:rsid w:val="00121779"/>
    <w:rsid w:val="00123B19"/>
    <w:rsid w:val="00133602"/>
    <w:rsid w:val="00137ED1"/>
    <w:rsid w:val="00142563"/>
    <w:rsid w:val="0015274C"/>
    <w:rsid w:val="00154873"/>
    <w:rsid w:val="0016276E"/>
    <w:rsid w:val="0016775D"/>
    <w:rsid w:val="00176DE2"/>
    <w:rsid w:val="00177BB0"/>
    <w:rsid w:val="00184EC2"/>
    <w:rsid w:val="001854D1"/>
    <w:rsid w:val="001919F7"/>
    <w:rsid w:val="00193350"/>
    <w:rsid w:val="00194045"/>
    <w:rsid w:val="001A0758"/>
    <w:rsid w:val="001A4969"/>
    <w:rsid w:val="001B3639"/>
    <w:rsid w:val="001C3344"/>
    <w:rsid w:val="001C5E85"/>
    <w:rsid w:val="001D2F84"/>
    <w:rsid w:val="001F1F9C"/>
    <w:rsid w:val="001F712B"/>
    <w:rsid w:val="00212CD3"/>
    <w:rsid w:val="00214581"/>
    <w:rsid w:val="00215963"/>
    <w:rsid w:val="002173E8"/>
    <w:rsid w:val="002244F4"/>
    <w:rsid w:val="00226557"/>
    <w:rsid w:val="0022675E"/>
    <w:rsid w:val="00234E18"/>
    <w:rsid w:val="002358BB"/>
    <w:rsid w:val="00237C52"/>
    <w:rsid w:val="00242853"/>
    <w:rsid w:val="00243AE1"/>
    <w:rsid w:val="00244A12"/>
    <w:rsid w:val="00251EA8"/>
    <w:rsid w:val="00251FAE"/>
    <w:rsid w:val="00255B20"/>
    <w:rsid w:val="0026428E"/>
    <w:rsid w:val="00264C19"/>
    <w:rsid w:val="0027512A"/>
    <w:rsid w:val="00276449"/>
    <w:rsid w:val="0028195F"/>
    <w:rsid w:val="00284AA2"/>
    <w:rsid w:val="002858AD"/>
    <w:rsid w:val="00287929"/>
    <w:rsid w:val="00297C0D"/>
    <w:rsid w:val="002A786B"/>
    <w:rsid w:val="002D452E"/>
    <w:rsid w:val="002D6EDE"/>
    <w:rsid w:val="002E66EC"/>
    <w:rsid w:val="002E70BC"/>
    <w:rsid w:val="00304396"/>
    <w:rsid w:val="00311EF6"/>
    <w:rsid w:val="00312755"/>
    <w:rsid w:val="00312AF1"/>
    <w:rsid w:val="003130C7"/>
    <w:rsid w:val="003227A7"/>
    <w:rsid w:val="00324118"/>
    <w:rsid w:val="00330408"/>
    <w:rsid w:val="00342A47"/>
    <w:rsid w:val="00342F90"/>
    <w:rsid w:val="0034440C"/>
    <w:rsid w:val="00345ABB"/>
    <w:rsid w:val="00345FEF"/>
    <w:rsid w:val="0035301E"/>
    <w:rsid w:val="0035400E"/>
    <w:rsid w:val="003649CE"/>
    <w:rsid w:val="00366996"/>
    <w:rsid w:val="00370EB9"/>
    <w:rsid w:val="00383985"/>
    <w:rsid w:val="003857A7"/>
    <w:rsid w:val="0038621E"/>
    <w:rsid w:val="00387FAA"/>
    <w:rsid w:val="0039448B"/>
    <w:rsid w:val="003A5B18"/>
    <w:rsid w:val="003A663C"/>
    <w:rsid w:val="003C26BA"/>
    <w:rsid w:val="003D2CA5"/>
    <w:rsid w:val="003E2457"/>
    <w:rsid w:val="003E461F"/>
    <w:rsid w:val="003F3F50"/>
    <w:rsid w:val="004013DA"/>
    <w:rsid w:val="00413143"/>
    <w:rsid w:val="00413C93"/>
    <w:rsid w:val="0041748E"/>
    <w:rsid w:val="004369C6"/>
    <w:rsid w:val="00452DA6"/>
    <w:rsid w:val="004544D6"/>
    <w:rsid w:val="00461491"/>
    <w:rsid w:val="00461A6A"/>
    <w:rsid w:val="004645E9"/>
    <w:rsid w:val="00473F14"/>
    <w:rsid w:val="00482C06"/>
    <w:rsid w:val="004A1D25"/>
    <w:rsid w:val="004A5449"/>
    <w:rsid w:val="004A6CF8"/>
    <w:rsid w:val="004B707B"/>
    <w:rsid w:val="004C444D"/>
    <w:rsid w:val="004D0054"/>
    <w:rsid w:val="004F2D71"/>
    <w:rsid w:val="004F313B"/>
    <w:rsid w:val="004F722D"/>
    <w:rsid w:val="00500B20"/>
    <w:rsid w:val="00503BDD"/>
    <w:rsid w:val="00506C1A"/>
    <w:rsid w:val="00507D87"/>
    <w:rsid w:val="005251C3"/>
    <w:rsid w:val="005311A9"/>
    <w:rsid w:val="005348B1"/>
    <w:rsid w:val="00540FF9"/>
    <w:rsid w:val="005419CB"/>
    <w:rsid w:val="005609C2"/>
    <w:rsid w:val="00565ABA"/>
    <w:rsid w:val="00575CDA"/>
    <w:rsid w:val="00576EF4"/>
    <w:rsid w:val="00582886"/>
    <w:rsid w:val="00585166"/>
    <w:rsid w:val="0059422C"/>
    <w:rsid w:val="005A0691"/>
    <w:rsid w:val="005A4D8F"/>
    <w:rsid w:val="005A68DE"/>
    <w:rsid w:val="005B05DB"/>
    <w:rsid w:val="005B2AA6"/>
    <w:rsid w:val="005B43D8"/>
    <w:rsid w:val="005C435A"/>
    <w:rsid w:val="005C4C83"/>
    <w:rsid w:val="005C6ED1"/>
    <w:rsid w:val="005F2876"/>
    <w:rsid w:val="00600B83"/>
    <w:rsid w:val="006362F3"/>
    <w:rsid w:val="006404D7"/>
    <w:rsid w:val="00641AE4"/>
    <w:rsid w:val="00652F8F"/>
    <w:rsid w:val="00657135"/>
    <w:rsid w:val="0065727F"/>
    <w:rsid w:val="00657DC3"/>
    <w:rsid w:val="00674FF4"/>
    <w:rsid w:val="00682D96"/>
    <w:rsid w:val="00685605"/>
    <w:rsid w:val="0068560B"/>
    <w:rsid w:val="006906FA"/>
    <w:rsid w:val="0069153A"/>
    <w:rsid w:val="0069327B"/>
    <w:rsid w:val="00697538"/>
    <w:rsid w:val="006C3409"/>
    <w:rsid w:val="006C3873"/>
    <w:rsid w:val="006D3043"/>
    <w:rsid w:val="006D4A58"/>
    <w:rsid w:val="006E1C3A"/>
    <w:rsid w:val="006F3455"/>
    <w:rsid w:val="00704AD8"/>
    <w:rsid w:val="00710766"/>
    <w:rsid w:val="00710B50"/>
    <w:rsid w:val="0072785A"/>
    <w:rsid w:val="00731F28"/>
    <w:rsid w:val="007333C4"/>
    <w:rsid w:val="007658AB"/>
    <w:rsid w:val="00767C51"/>
    <w:rsid w:val="007818EA"/>
    <w:rsid w:val="00783E6F"/>
    <w:rsid w:val="0079333B"/>
    <w:rsid w:val="007A1CFD"/>
    <w:rsid w:val="007A3744"/>
    <w:rsid w:val="007A65F8"/>
    <w:rsid w:val="007B71F2"/>
    <w:rsid w:val="007D357A"/>
    <w:rsid w:val="007F7579"/>
    <w:rsid w:val="00805AC8"/>
    <w:rsid w:val="00813F8D"/>
    <w:rsid w:val="0082141A"/>
    <w:rsid w:val="0082471F"/>
    <w:rsid w:val="008253D0"/>
    <w:rsid w:val="008256E5"/>
    <w:rsid w:val="00830D52"/>
    <w:rsid w:val="00842381"/>
    <w:rsid w:val="0084385C"/>
    <w:rsid w:val="0084547F"/>
    <w:rsid w:val="008459A0"/>
    <w:rsid w:val="00847DB6"/>
    <w:rsid w:val="008659F7"/>
    <w:rsid w:val="0087062B"/>
    <w:rsid w:val="00882F20"/>
    <w:rsid w:val="00897523"/>
    <w:rsid w:val="008A302C"/>
    <w:rsid w:val="008A6445"/>
    <w:rsid w:val="008B17A2"/>
    <w:rsid w:val="008B7C44"/>
    <w:rsid w:val="008C0C06"/>
    <w:rsid w:val="008C3CD9"/>
    <w:rsid w:val="008C40A7"/>
    <w:rsid w:val="008D460C"/>
    <w:rsid w:val="008D6220"/>
    <w:rsid w:val="008F0D4E"/>
    <w:rsid w:val="008F386D"/>
    <w:rsid w:val="008F6691"/>
    <w:rsid w:val="008F6B35"/>
    <w:rsid w:val="009205F6"/>
    <w:rsid w:val="00920A05"/>
    <w:rsid w:val="00951A1D"/>
    <w:rsid w:val="00953881"/>
    <w:rsid w:val="00955C00"/>
    <w:rsid w:val="009611B9"/>
    <w:rsid w:val="009620B2"/>
    <w:rsid w:val="009658F4"/>
    <w:rsid w:val="00970CC5"/>
    <w:rsid w:val="00975267"/>
    <w:rsid w:val="009758FF"/>
    <w:rsid w:val="009848A2"/>
    <w:rsid w:val="0099354A"/>
    <w:rsid w:val="009A7F12"/>
    <w:rsid w:val="009B518E"/>
    <w:rsid w:val="009B6781"/>
    <w:rsid w:val="009C4CDE"/>
    <w:rsid w:val="009D27EC"/>
    <w:rsid w:val="009E64A9"/>
    <w:rsid w:val="009F2D19"/>
    <w:rsid w:val="00A10319"/>
    <w:rsid w:val="00A2475B"/>
    <w:rsid w:val="00A24D52"/>
    <w:rsid w:val="00A272B5"/>
    <w:rsid w:val="00A34E4B"/>
    <w:rsid w:val="00A35D7F"/>
    <w:rsid w:val="00A51943"/>
    <w:rsid w:val="00A61D9A"/>
    <w:rsid w:val="00A64F10"/>
    <w:rsid w:val="00A664D2"/>
    <w:rsid w:val="00A81786"/>
    <w:rsid w:val="00A95579"/>
    <w:rsid w:val="00AB3984"/>
    <w:rsid w:val="00AC1070"/>
    <w:rsid w:val="00AD3E8A"/>
    <w:rsid w:val="00AD4FF8"/>
    <w:rsid w:val="00AD5CCF"/>
    <w:rsid w:val="00AE3B74"/>
    <w:rsid w:val="00AE79D3"/>
    <w:rsid w:val="00AF24A2"/>
    <w:rsid w:val="00AF5896"/>
    <w:rsid w:val="00AF5FB5"/>
    <w:rsid w:val="00B06C17"/>
    <w:rsid w:val="00B070D9"/>
    <w:rsid w:val="00B207CD"/>
    <w:rsid w:val="00B37634"/>
    <w:rsid w:val="00B37E3C"/>
    <w:rsid w:val="00B43DC2"/>
    <w:rsid w:val="00B450A5"/>
    <w:rsid w:val="00B51A11"/>
    <w:rsid w:val="00B53F47"/>
    <w:rsid w:val="00B5464F"/>
    <w:rsid w:val="00B65A55"/>
    <w:rsid w:val="00B71113"/>
    <w:rsid w:val="00B80FE4"/>
    <w:rsid w:val="00B8294E"/>
    <w:rsid w:val="00B93BB2"/>
    <w:rsid w:val="00B94234"/>
    <w:rsid w:val="00B96D72"/>
    <w:rsid w:val="00BB65DF"/>
    <w:rsid w:val="00BC206F"/>
    <w:rsid w:val="00BC651A"/>
    <w:rsid w:val="00BD4828"/>
    <w:rsid w:val="00C0452E"/>
    <w:rsid w:val="00C20D8E"/>
    <w:rsid w:val="00C22308"/>
    <w:rsid w:val="00C22A9B"/>
    <w:rsid w:val="00C23753"/>
    <w:rsid w:val="00C3240A"/>
    <w:rsid w:val="00C3323F"/>
    <w:rsid w:val="00C335C2"/>
    <w:rsid w:val="00C34C60"/>
    <w:rsid w:val="00C359D1"/>
    <w:rsid w:val="00C36CC8"/>
    <w:rsid w:val="00C408DF"/>
    <w:rsid w:val="00C44078"/>
    <w:rsid w:val="00C443A2"/>
    <w:rsid w:val="00C4672A"/>
    <w:rsid w:val="00C47D0E"/>
    <w:rsid w:val="00C54D96"/>
    <w:rsid w:val="00C5768D"/>
    <w:rsid w:val="00C71F44"/>
    <w:rsid w:val="00CA5141"/>
    <w:rsid w:val="00CB07F7"/>
    <w:rsid w:val="00CB30FC"/>
    <w:rsid w:val="00CB4E76"/>
    <w:rsid w:val="00CD23F0"/>
    <w:rsid w:val="00CE4E0A"/>
    <w:rsid w:val="00CE50F1"/>
    <w:rsid w:val="00CF3BAB"/>
    <w:rsid w:val="00D01F89"/>
    <w:rsid w:val="00D0405C"/>
    <w:rsid w:val="00D3055B"/>
    <w:rsid w:val="00D309C7"/>
    <w:rsid w:val="00D46795"/>
    <w:rsid w:val="00D47109"/>
    <w:rsid w:val="00D5005D"/>
    <w:rsid w:val="00D53FEF"/>
    <w:rsid w:val="00D66C4C"/>
    <w:rsid w:val="00D76AD0"/>
    <w:rsid w:val="00D7701B"/>
    <w:rsid w:val="00D80F48"/>
    <w:rsid w:val="00D9196C"/>
    <w:rsid w:val="00D96D13"/>
    <w:rsid w:val="00DA151B"/>
    <w:rsid w:val="00DB0A3E"/>
    <w:rsid w:val="00DC3635"/>
    <w:rsid w:val="00DC5195"/>
    <w:rsid w:val="00DE006E"/>
    <w:rsid w:val="00DE21C3"/>
    <w:rsid w:val="00DE39A8"/>
    <w:rsid w:val="00DE3F47"/>
    <w:rsid w:val="00DE58FC"/>
    <w:rsid w:val="00DE6551"/>
    <w:rsid w:val="00E2580C"/>
    <w:rsid w:val="00E30B55"/>
    <w:rsid w:val="00E35950"/>
    <w:rsid w:val="00E441A3"/>
    <w:rsid w:val="00E65832"/>
    <w:rsid w:val="00E6786F"/>
    <w:rsid w:val="00E75A69"/>
    <w:rsid w:val="00E81850"/>
    <w:rsid w:val="00E829B0"/>
    <w:rsid w:val="00E9336C"/>
    <w:rsid w:val="00EA5871"/>
    <w:rsid w:val="00EC1607"/>
    <w:rsid w:val="00EC4748"/>
    <w:rsid w:val="00EC6AE1"/>
    <w:rsid w:val="00ED0F51"/>
    <w:rsid w:val="00ED5112"/>
    <w:rsid w:val="00ED5C40"/>
    <w:rsid w:val="00ED69A9"/>
    <w:rsid w:val="00ED73D7"/>
    <w:rsid w:val="00EF0D48"/>
    <w:rsid w:val="00EF4E66"/>
    <w:rsid w:val="00EF6484"/>
    <w:rsid w:val="00EF6FAB"/>
    <w:rsid w:val="00F04274"/>
    <w:rsid w:val="00F151D7"/>
    <w:rsid w:val="00F2013C"/>
    <w:rsid w:val="00F212A3"/>
    <w:rsid w:val="00F22FB8"/>
    <w:rsid w:val="00F24A14"/>
    <w:rsid w:val="00F24E63"/>
    <w:rsid w:val="00F3493D"/>
    <w:rsid w:val="00F34CE2"/>
    <w:rsid w:val="00F375AD"/>
    <w:rsid w:val="00F41D4A"/>
    <w:rsid w:val="00F44BAB"/>
    <w:rsid w:val="00F5675D"/>
    <w:rsid w:val="00F65E30"/>
    <w:rsid w:val="00F66E3F"/>
    <w:rsid w:val="00F6786E"/>
    <w:rsid w:val="00F773BD"/>
    <w:rsid w:val="00F84A54"/>
    <w:rsid w:val="00F92238"/>
    <w:rsid w:val="00F940F9"/>
    <w:rsid w:val="00F97762"/>
    <w:rsid w:val="00F979CF"/>
    <w:rsid w:val="00FA1764"/>
    <w:rsid w:val="00FB0AA7"/>
    <w:rsid w:val="00FB7389"/>
    <w:rsid w:val="00FC1B6F"/>
    <w:rsid w:val="00FC2BD7"/>
    <w:rsid w:val="00FC3DBC"/>
    <w:rsid w:val="00FD75AF"/>
    <w:rsid w:val="00FE6064"/>
    <w:rsid w:val="00FE7D22"/>
    <w:rsid w:val="00FF5E69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17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78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1786"/>
    <w:pPr>
      <w:numPr>
        <w:ilvl w:val="1"/>
        <w:numId w:val="1"/>
      </w:numPr>
      <w:spacing w:line="360" w:lineRule="auto"/>
      <w:contextualSpacing/>
      <w:jc w:val="both"/>
    </w:pPr>
    <w:rPr>
      <w:b/>
    </w:rPr>
  </w:style>
  <w:style w:type="paragraph" w:styleId="Spistreci1">
    <w:name w:val="toc 1"/>
    <w:basedOn w:val="Normalny"/>
    <w:next w:val="Normalny"/>
    <w:autoRedefine/>
    <w:semiHidden/>
    <w:rsid w:val="00037157"/>
    <w:pPr>
      <w:numPr>
        <w:numId w:val="15"/>
      </w:numPr>
      <w:tabs>
        <w:tab w:val="right" w:leader="hyphen" w:pos="9530"/>
      </w:tabs>
      <w:spacing w:line="276" w:lineRule="auto"/>
      <w:jc w:val="both"/>
    </w:pPr>
    <w:rPr>
      <w:bCs/>
    </w:rPr>
  </w:style>
  <w:style w:type="paragraph" w:styleId="Bezodstpw">
    <w:name w:val="No Spacing"/>
    <w:link w:val="BezodstpwZnak"/>
    <w:uiPriority w:val="1"/>
    <w:qFormat/>
    <w:rsid w:val="002858A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858A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3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3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E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3BB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D5C4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17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78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1786"/>
    <w:pPr>
      <w:numPr>
        <w:ilvl w:val="1"/>
        <w:numId w:val="1"/>
      </w:numPr>
      <w:spacing w:line="360" w:lineRule="auto"/>
      <w:contextualSpacing/>
      <w:jc w:val="both"/>
    </w:pPr>
    <w:rPr>
      <w:b/>
    </w:rPr>
  </w:style>
  <w:style w:type="paragraph" w:styleId="Spistreci1">
    <w:name w:val="toc 1"/>
    <w:basedOn w:val="Normalny"/>
    <w:next w:val="Normalny"/>
    <w:autoRedefine/>
    <w:semiHidden/>
    <w:rsid w:val="000D1CFF"/>
    <w:pPr>
      <w:numPr>
        <w:numId w:val="19"/>
      </w:numPr>
      <w:tabs>
        <w:tab w:val="right" w:leader="hyphen" w:pos="9530"/>
      </w:tabs>
      <w:spacing w:line="360" w:lineRule="auto"/>
      <w:ind w:left="426"/>
      <w:jc w:val="both"/>
    </w:pPr>
    <w:rPr>
      <w:bCs/>
    </w:rPr>
  </w:style>
  <w:style w:type="paragraph" w:styleId="Bezodstpw">
    <w:name w:val="No Spacing"/>
    <w:link w:val="BezodstpwZnak"/>
    <w:uiPriority w:val="1"/>
    <w:qFormat/>
    <w:rsid w:val="002858A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858A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3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3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E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B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3B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BD76-593A-42E7-9CD7-16A9C196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Jolanta Rzęsista </cp:lastModifiedBy>
  <cp:revision>3</cp:revision>
  <cp:lastPrinted>2016-05-12T12:33:00Z</cp:lastPrinted>
  <dcterms:created xsi:type="dcterms:W3CDTF">2016-05-12T12:17:00Z</dcterms:created>
  <dcterms:modified xsi:type="dcterms:W3CDTF">2016-05-12T13:20:00Z</dcterms:modified>
</cp:coreProperties>
</file>